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B607" w14:textId="77777777" w:rsidR="00494C60" w:rsidRPr="00494C60" w:rsidRDefault="00494C60" w:rsidP="00494C60">
      <w:pPr>
        <w:suppressAutoHyphens w:val="0"/>
        <w:outlineLvl w:val="0"/>
        <w:rPr>
          <w:color w:val="000C24"/>
          <w:kern w:val="36"/>
          <w:lang w:val="ru-RU" w:eastAsia="ru-RU"/>
        </w:rPr>
      </w:pPr>
      <w:proofErr w:type="spellStart"/>
      <w:r w:rsidRPr="00494C60">
        <w:rPr>
          <w:b/>
          <w:bCs/>
          <w:color w:val="000C24"/>
          <w:kern w:val="36"/>
          <w:lang w:val="ru-RU" w:eastAsia="ru-RU"/>
        </w:rPr>
        <w:t>Кумкольское</w:t>
      </w:r>
      <w:proofErr w:type="spellEnd"/>
      <w:r w:rsidRPr="00494C60">
        <w:rPr>
          <w:b/>
          <w:bCs/>
          <w:color w:val="000C24"/>
          <w:kern w:val="36"/>
          <w:lang w:val="ru-RU" w:eastAsia="ru-RU"/>
        </w:rPr>
        <w:t xml:space="preserve"> нефтегазовое месторождение</w:t>
      </w:r>
    </w:p>
    <w:p w14:paraId="70B71623" w14:textId="77777777" w:rsidR="00494C60" w:rsidRPr="00494C60" w:rsidRDefault="00494C60" w:rsidP="00494C60">
      <w:pPr>
        <w:suppressAutoHyphens w:val="0"/>
        <w:spacing w:after="96"/>
        <w:rPr>
          <w:b/>
          <w:bCs/>
          <w:color w:val="000C24"/>
          <w:lang w:val="ru-RU" w:eastAsia="ru-RU"/>
        </w:rPr>
      </w:pPr>
      <w:proofErr w:type="gramStart"/>
      <w:r w:rsidRPr="00494C60">
        <w:rPr>
          <w:b/>
          <w:bCs/>
          <w:color w:val="000C24"/>
          <w:lang w:val="ru-RU" w:eastAsia="ru-RU"/>
        </w:rPr>
        <w:t>Расположено  в</w:t>
      </w:r>
      <w:proofErr w:type="gramEnd"/>
      <w:r w:rsidRPr="00494C60">
        <w:rPr>
          <w:b/>
          <w:bCs/>
          <w:color w:val="000C24"/>
          <w:lang w:val="ru-RU" w:eastAsia="ru-RU"/>
        </w:rPr>
        <w:t xml:space="preserve"> Кызылординской области Казахстана.</w:t>
      </w:r>
    </w:p>
    <w:p w14:paraId="3AD936A0" w14:textId="77777777" w:rsidR="00494C60" w:rsidRPr="00494C60" w:rsidRDefault="00494C60" w:rsidP="00494C60">
      <w:pPr>
        <w:suppressAutoHyphens w:val="0"/>
        <w:spacing w:after="96"/>
        <w:rPr>
          <w:color w:val="000C24"/>
          <w:lang w:val="ru-RU" w:eastAsia="ru-RU"/>
        </w:rPr>
      </w:pPr>
      <w:r w:rsidRPr="00494C60">
        <w:rPr>
          <w:noProof/>
          <w:color w:val="000C24"/>
          <w:lang w:val="ru-RU" w:eastAsia="ru-RU"/>
        </w:rPr>
        <mc:AlternateContent>
          <mc:Choice Requires="wps">
            <w:drawing>
              <wp:inline distT="0" distB="0" distL="0" distR="0" wp14:anchorId="46F01D0C" wp14:editId="04973CC4">
                <wp:extent cx="304800" cy="304800"/>
                <wp:effectExtent l="0" t="0" r="0" b="0"/>
                <wp:docPr id="1888856220" name="AutoShape 5" descr="Кумкольское нефтегазовое месторожд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AEB6E19" id="AutoShape 5" o:spid="_x0000_s1026" alt="Кумкольское нефтегазовое месторожд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A115FFB" w14:textId="77777777" w:rsidR="00494C60" w:rsidRPr="00494C60" w:rsidRDefault="00494C60" w:rsidP="00494C60">
      <w:pPr>
        <w:suppressAutoHyphens w:val="0"/>
        <w:rPr>
          <w:color w:val="000C24"/>
          <w:lang w:val="ru-RU" w:eastAsia="ru-RU"/>
        </w:rPr>
      </w:pPr>
      <w:r w:rsidRPr="00494C60">
        <w:rPr>
          <w:color w:val="000C24"/>
          <w:lang w:val="ru-RU" w:eastAsia="ru-RU"/>
        </w:rPr>
        <w:t>Кумколь - нефтегазовое месторождение в Кызылординской области Казахстана.</w:t>
      </w:r>
      <w:r w:rsidRPr="00494C60">
        <w:rPr>
          <w:color w:val="000C24"/>
          <w:lang w:val="ru-RU" w:eastAsia="ru-RU"/>
        </w:rPr>
        <w:br/>
        <w:t>Открыто в феврале 1984 г.</w:t>
      </w:r>
      <w:r w:rsidRPr="00494C60">
        <w:rPr>
          <w:color w:val="000C24"/>
          <w:lang w:val="ru-RU" w:eastAsia="ru-RU"/>
        </w:rPr>
        <w:br/>
        <w:t xml:space="preserve">Расположено в </w:t>
      </w:r>
      <w:proofErr w:type="gramStart"/>
      <w:r w:rsidRPr="00494C60">
        <w:rPr>
          <w:color w:val="000C24"/>
          <w:lang w:val="ru-RU" w:eastAsia="ru-RU"/>
        </w:rPr>
        <w:t>150-170</w:t>
      </w:r>
      <w:proofErr w:type="gramEnd"/>
      <w:r w:rsidRPr="00494C60">
        <w:rPr>
          <w:color w:val="000C24"/>
          <w:lang w:val="ru-RU" w:eastAsia="ru-RU"/>
        </w:rPr>
        <w:t xml:space="preserve"> км севернее г. Кызылорда.</w:t>
      </w:r>
    </w:p>
    <w:p w14:paraId="479C0171" w14:textId="77777777" w:rsidR="00494C60" w:rsidRPr="00601DFA" w:rsidRDefault="00494C60" w:rsidP="00494C60">
      <w:pPr>
        <w:suppressAutoHyphens w:val="0"/>
        <w:rPr>
          <w:color w:val="000C24"/>
          <w:lang w:val="ru-RU" w:eastAsia="ru-RU"/>
        </w:rPr>
      </w:pPr>
      <w:r w:rsidRPr="00494C60">
        <w:rPr>
          <w:color w:val="000C24"/>
          <w:lang w:val="ru-RU" w:eastAsia="ru-RU"/>
        </w:rPr>
        <w:br/>
        <w:t>Относится к Южно-</w:t>
      </w:r>
      <w:proofErr w:type="spellStart"/>
      <w:r w:rsidRPr="00494C60">
        <w:rPr>
          <w:color w:val="000C24"/>
          <w:lang w:val="ru-RU" w:eastAsia="ru-RU"/>
        </w:rPr>
        <w:t>Торгайской</w:t>
      </w:r>
      <w:proofErr w:type="spellEnd"/>
      <w:r w:rsidRPr="00494C60">
        <w:rPr>
          <w:color w:val="000C24"/>
          <w:lang w:val="ru-RU" w:eastAsia="ru-RU"/>
        </w:rPr>
        <w:t xml:space="preserve"> нефтегазоносной области  Центрально-Казахстанской нефтегазоносной провинции (НГП).</w:t>
      </w:r>
      <w:r w:rsidRPr="00494C60">
        <w:rPr>
          <w:color w:val="000C24"/>
          <w:lang w:val="ru-RU" w:eastAsia="ru-RU"/>
        </w:rPr>
        <w:br/>
        <w:t>Залежи углеводородов расположены на глубине 0,9 - 1,4 км.</w:t>
      </w:r>
      <w:r w:rsidRPr="00494C60">
        <w:rPr>
          <w:color w:val="000C24"/>
          <w:lang w:val="ru-RU" w:eastAsia="ru-RU"/>
        </w:rPr>
        <w:br/>
        <w:t>Начальный дебит скважин 20 - 130 т/</w:t>
      </w:r>
      <w:proofErr w:type="spellStart"/>
      <w:r w:rsidRPr="00494C60">
        <w:rPr>
          <w:color w:val="000C24"/>
          <w:lang w:val="ru-RU" w:eastAsia="ru-RU"/>
        </w:rPr>
        <w:t>сут</w:t>
      </w:r>
      <w:proofErr w:type="spellEnd"/>
      <w:r w:rsidRPr="00494C60">
        <w:rPr>
          <w:color w:val="000C24"/>
          <w:lang w:val="ru-RU" w:eastAsia="ru-RU"/>
        </w:rPr>
        <w:t>.</w:t>
      </w:r>
      <w:r w:rsidRPr="00494C60">
        <w:rPr>
          <w:color w:val="000C24"/>
          <w:lang w:val="ru-RU" w:eastAsia="ru-RU"/>
        </w:rPr>
        <w:br/>
        <w:t>Плотность нефти: 812 - 819 кг/м³, содержание серы 0,11 - 0,52 %, парафинов 10,8-11,5 %, асфальтенов 0,11-0,92 %, смол 4,8-8,42 %.</w:t>
      </w:r>
      <w:r w:rsidRPr="00494C60">
        <w:rPr>
          <w:color w:val="000C24"/>
          <w:lang w:val="ru-RU" w:eastAsia="ru-RU"/>
        </w:rPr>
        <w:br/>
        <w:t>Начальные запасы нефти - 280 млн т.</w:t>
      </w:r>
      <w:r w:rsidRPr="00494C60">
        <w:rPr>
          <w:color w:val="000C24"/>
          <w:lang w:val="ru-RU" w:eastAsia="ru-RU"/>
        </w:rPr>
        <w:br/>
        <w:t>Извлекаемые запасы нефти - 130 млн тонн; газа - 15 млрд м³.</w:t>
      </w:r>
      <w:r w:rsidRPr="00494C60">
        <w:rPr>
          <w:color w:val="000C24"/>
          <w:lang w:val="ru-RU" w:eastAsia="ru-RU"/>
        </w:rPr>
        <w:br/>
        <w:t>В начале 2000</w:t>
      </w:r>
      <w:r w:rsidRPr="00494C60">
        <w:rPr>
          <w:color w:val="000C24"/>
          <w:vertAlign w:val="superscript"/>
          <w:lang w:val="ru-RU" w:eastAsia="ru-RU"/>
        </w:rPr>
        <w:t>х</w:t>
      </w:r>
      <w:r w:rsidRPr="00494C60">
        <w:rPr>
          <w:color w:val="000C24"/>
          <w:lang w:val="ru-RU" w:eastAsia="ru-RU"/>
        </w:rPr>
        <w:t xml:space="preserve"> г. построен нефтепровод </w:t>
      </w:r>
      <w:proofErr w:type="spellStart"/>
      <w:r w:rsidRPr="00494C60">
        <w:rPr>
          <w:color w:val="000C24"/>
          <w:lang w:val="ru-RU" w:eastAsia="ru-RU"/>
        </w:rPr>
        <w:t>Арыскум</w:t>
      </w:r>
      <w:proofErr w:type="spellEnd"/>
      <w:r w:rsidRPr="00494C60">
        <w:rPr>
          <w:color w:val="000C24"/>
          <w:lang w:val="ru-RU" w:eastAsia="ru-RU"/>
        </w:rPr>
        <w:t xml:space="preserve"> - Джусалы (протяжённость около 170 км), доставляющий нефть с месторождения в наливной железнодорожный терминал вблизи посёлка </w:t>
      </w:r>
      <w:proofErr w:type="spellStart"/>
      <w:r w:rsidRPr="00494C60">
        <w:rPr>
          <w:color w:val="000C24"/>
          <w:lang w:val="ru-RU" w:eastAsia="ru-RU"/>
        </w:rPr>
        <w:t>Жосалы</w:t>
      </w:r>
      <w:proofErr w:type="spellEnd"/>
      <w:r w:rsidRPr="00494C60">
        <w:rPr>
          <w:color w:val="000C24"/>
          <w:lang w:val="ru-RU" w:eastAsia="ru-RU"/>
        </w:rPr>
        <w:t>.</w:t>
      </w:r>
      <w:r w:rsidRPr="00494C60">
        <w:rPr>
          <w:color w:val="000C24"/>
          <w:lang w:val="ru-RU" w:eastAsia="ru-RU"/>
        </w:rPr>
        <w:br/>
        <w:t>В октябре 2010 г. завершилось строительство автомобильной дороги Кызылорда - Кумколь, длившееся (с перерывами) с 1989 года. Общая стоимость строительства составила около 5 млрд тенге.</w:t>
      </w:r>
      <w:r w:rsidRPr="00494C60">
        <w:rPr>
          <w:color w:val="000C24"/>
          <w:lang w:val="ru-RU" w:eastAsia="ru-RU"/>
        </w:rPr>
        <w:br/>
        <w:t xml:space="preserve">Разработкой месторождения Кумколь занимаются 2 нефтяные компании: на севере Тургай Петролеум (совместная компания ЛУКОЙЛа и </w:t>
      </w:r>
      <w:proofErr w:type="spellStart"/>
      <w:r w:rsidRPr="00494C60">
        <w:rPr>
          <w:color w:val="000C24"/>
          <w:lang w:val="ru-RU" w:eastAsia="ru-RU"/>
        </w:rPr>
        <w:t>PetroKazakhstan</w:t>
      </w:r>
      <w:proofErr w:type="spellEnd"/>
      <w:r w:rsidRPr="00494C60">
        <w:rPr>
          <w:color w:val="000C24"/>
          <w:lang w:val="ru-RU" w:eastAsia="ru-RU"/>
        </w:rPr>
        <w:t xml:space="preserve"> - по 50 %) и на юге ПетроКазахстан Кумколь </w:t>
      </w:r>
      <w:proofErr w:type="spellStart"/>
      <w:r w:rsidRPr="00494C60">
        <w:rPr>
          <w:color w:val="000C24"/>
          <w:lang w:val="ru-RU" w:eastAsia="ru-RU"/>
        </w:rPr>
        <w:t>Ресорсиз</w:t>
      </w:r>
      <w:proofErr w:type="spellEnd"/>
      <w:r w:rsidRPr="00494C60">
        <w:rPr>
          <w:color w:val="000C24"/>
          <w:lang w:val="ru-RU" w:eastAsia="ru-RU"/>
        </w:rPr>
        <w:t xml:space="preserve"> (совместная компания КазМунайГаз и </w:t>
      </w:r>
      <w:proofErr w:type="spellStart"/>
      <w:r w:rsidRPr="00494C60">
        <w:rPr>
          <w:color w:val="000C24"/>
          <w:lang w:val="ru-RU" w:eastAsia="ru-RU"/>
        </w:rPr>
        <w:t>PetroKazakhstan</w:t>
      </w:r>
      <w:proofErr w:type="spellEnd"/>
      <w:r w:rsidRPr="00494C60">
        <w:rPr>
          <w:color w:val="000C24"/>
          <w:lang w:val="ru-RU" w:eastAsia="ru-RU"/>
        </w:rPr>
        <w:t xml:space="preserve"> по 33 % и 67 % соответственно).</w:t>
      </w:r>
      <w:r w:rsidRPr="00494C60">
        <w:rPr>
          <w:color w:val="000C24"/>
          <w:lang w:val="ru-RU" w:eastAsia="ru-RU"/>
        </w:rPr>
        <w:br/>
        <w:t>Добыча нефти 2008 г. составляет 5,8 млн тонн.</w:t>
      </w:r>
    </w:p>
    <w:p w14:paraId="5BA82730" w14:textId="77777777" w:rsidR="00601DFA" w:rsidRPr="00494C60" w:rsidRDefault="00601DFA" w:rsidP="00494C60">
      <w:pPr>
        <w:suppressAutoHyphens w:val="0"/>
        <w:rPr>
          <w:rFonts w:ascii="KazimirText" w:hAnsi="KazimirText"/>
          <w:color w:val="000C24"/>
          <w:sz w:val="26"/>
          <w:szCs w:val="26"/>
          <w:lang w:val="ru-RU" w:eastAsia="ru-RU"/>
        </w:rPr>
      </w:pPr>
    </w:p>
    <w:p w14:paraId="79F83148" w14:textId="41419C16" w:rsidR="00134575" w:rsidRPr="00AE21BA" w:rsidRDefault="00134575" w:rsidP="004057AA">
      <w:pPr>
        <w:rPr>
          <w:lang w:val="ru-RU"/>
        </w:rPr>
      </w:pPr>
    </w:p>
    <w:p w14:paraId="379DC797" w14:textId="77777777" w:rsidR="00601DFA" w:rsidRPr="00AE21BA" w:rsidRDefault="00601DFA" w:rsidP="004057AA">
      <w:pPr>
        <w:rPr>
          <w:lang w:val="ru-RU"/>
        </w:rPr>
      </w:pPr>
    </w:p>
    <w:p w14:paraId="2AEE919C" w14:textId="77777777" w:rsidR="00124D98" w:rsidRPr="00AE21BA" w:rsidRDefault="00124D98" w:rsidP="004057AA">
      <w:pPr>
        <w:rPr>
          <w:lang w:val="ru-RU"/>
        </w:rPr>
      </w:pPr>
    </w:p>
    <w:p w14:paraId="5AD57A32" w14:textId="77777777" w:rsidR="00124D98" w:rsidRPr="00AE21BA" w:rsidRDefault="00124D98" w:rsidP="004057AA">
      <w:pPr>
        <w:rPr>
          <w:lang w:val="ru-RU"/>
        </w:rPr>
      </w:pPr>
    </w:p>
    <w:p w14:paraId="3ECA9357" w14:textId="6318336B" w:rsidR="00722102" w:rsidRPr="00722102" w:rsidRDefault="001C417F" w:rsidP="00722102">
      <w:pPr>
        <w:rPr>
          <w:lang w:val="ru-RU"/>
        </w:rPr>
      </w:pPr>
      <w:r>
        <w:rPr>
          <w:lang w:val="ru-RU"/>
        </w:rPr>
        <w:t xml:space="preserve">Тенгиз </w:t>
      </w:r>
      <w:r w:rsidR="00722102" w:rsidRPr="00722102">
        <w:rPr>
          <w:lang w:val="ru-RU"/>
        </w:rPr>
        <w:t>Характеристика месторождения[</w:t>
      </w:r>
      <w:hyperlink r:id="rId7" w:tooltip="Редактировать раздел " w:history="1">
        <w:r w:rsidR="00722102" w:rsidRPr="00722102">
          <w:rPr>
            <w:rStyle w:val="a5"/>
            <w:lang w:val="ru-RU"/>
          </w:rPr>
          <w:t>править</w:t>
        </w:r>
      </w:hyperlink>
      <w:r w:rsidR="00722102" w:rsidRPr="00722102">
        <w:rPr>
          <w:lang w:val="ru-RU"/>
        </w:rPr>
        <w:t> | </w:t>
      </w:r>
      <w:hyperlink r:id="rId8" w:tooltip="Редактировать раздел " w:history="1">
        <w:r w:rsidR="00722102" w:rsidRPr="00722102">
          <w:rPr>
            <w:rStyle w:val="a5"/>
            <w:lang w:val="ru-RU"/>
          </w:rPr>
          <w:t>править код</w:t>
        </w:r>
      </w:hyperlink>
      <w:r w:rsidR="00722102" w:rsidRPr="00722102">
        <w:rPr>
          <w:lang w:val="ru-RU"/>
        </w:rPr>
        <w:t>]</w:t>
      </w:r>
    </w:p>
    <w:tbl>
      <w:tblPr>
        <w:tblW w:w="0" w:type="auto"/>
        <w:tblCellSpacing w:w="15" w:type="dxa"/>
        <w:tblInd w:w="935"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888"/>
        <w:gridCol w:w="7533"/>
      </w:tblGrid>
      <w:tr w:rsidR="00722102" w:rsidRPr="00722102" w14:paraId="72B4371F" w14:textId="77777777" w:rsidTr="0072210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7C833589" w14:textId="182C64F8" w:rsidR="00722102" w:rsidRPr="00722102" w:rsidRDefault="00722102" w:rsidP="00722102">
            <w:pPr>
              <w:rPr>
                <w:lang w:val="ru-RU"/>
              </w:rPr>
            </w:pPr>
            <w:r w:rsidRPr="00722102">
              <w:rPr>
                <w:noProof/>
                <w:lang w:val="ru-RU"/>
              </w:rPr>
              <w:drawing>
                <wp:inline distT="0" distB="0" distL="0" distR="0" wp14:anchorId="431C3CFA" wp14:editId="0C14E1F0">
                  <wp:extent cx="459105" cy="351790"/>
                  <wp:effectExtent l="0" t="0" r="0" b="0"/>
                  <wp:docPr id="20279701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 cy="351790"/>
                          </a:xfrm>
                          <a:prstGeom prst="rect">
                            <a:avLst/>
                          </a:prstGeom>
                          <a:noFill/>
                          <a:ln>
                            <a:noFill/>
                          </a:ln>
                        </pic:spPr>
                      </pic:pic>
                    </a:graphicData>
                  </a:graphic>
                </wp:inline>
              </w:drawing>
            </w:r>
          </w:p>
        </w:tc>
        <w:tc>
          <w:tcPr>
            <w:tcW w:w="8650" w:type="dxa"/>
            <w:tcBorders>
              <w:top w:val="nil"/>
              <w:left w:val="nil"/>
              <w:bottom w:val="nil"/>
              <w:right w:val="nil"/>
            </w:tcBorders>
            <w:shd w:val="clear" w:color="auto" w:fill="FBFBFB"/>
            <w:tcMar>
              <w:top w:w="0" w:type="dxa"/>
              <w:left w:w="120" w:type="dxa"/>
              <w:bottom w:w="0" w:type="dxa"/>
              <w:right w:w="120" w:type="dxa"/>
            </w:tcMar>
            <w:vAlign w:val="center"/>
            <w:hideMark/>
          </w:tcPr>
          <w:p w14:paraId="50A9CD2B" w14:textId="77777777" w:rsidR="00722102" w:rsidRPr="00722102" w:rsidRDefault="00722102" w:rsidP="00722102">
            <w:pPr>
              <w:rPr>
                <w:lang w:val="ru-RU"/>
              </w:rPr>
            </w:pPr>
            <w:r w:rsidRPr="00722102">
              <w:rPr>
                <w:lang w:val="ru-RU"/>
              </w:rPr>
              <w:t>В разделе </w:t>
            </w:r>
            <w:r w:rsidRPr="00722102">
              <w:rPr>
                <w:b/>
                <w:bCs/>
                <w:lang w:val="ru-RU"/>
              </w:rPr>
              <w:t>не хватает </w:t>
            </w:r>
            <w:hyperlink r:id="rId10" w:tooltip="Википедия:Ссылки на источники" w:history="1">
              <w:r w:rsidRPr="00722102">
                <w:rPr>
                  <w:rStyle w:val="a5"/>
                  <w:b/>
                  <w:bCs/>
                  <w:lang w:val="ru-RU"/>
                </w:rPr>
                <w:t>ссылок на источники</w:t>
              </w:r>
            </w:hyperlink>
            <w:r w:rsidRPr="00722102">
              <w:rPr>
                <w:lang w:val="ru-RU"/>
              </w:rPr>
              <w:t> (см. </w:t>
            </w:r>
            <w:hyperlink r:id="rId11" w:tooltip="Википедия:Поиск источников" w:history="1">
              <w:r w:rsidRPr="00722102">
                <w:rPr>
                  <w:rStyle w:val="a5"/>
                  <w:lang w:val="ru-RU"/>
                </w:rPr>
                <w:t>рекомендации по поиску</w:t>
              </w:r>
            </w:hyperlink>
            <w:r w:rsidRPr="00722102">
              <w:rPr>
                <w:lang w:val="ru-RU"/>
              </w:rPr>
              <w:t>).</w:t>
            </w:r>
          </w:p>
          <w:p w14:paraId="1D30C2F7" w14:textId="77777777" w:rsidR="00722102" w:rsidRPr="00722102" w:rsidRDefault="00722102" w:rsidP="00722102">
            <w:pPr>
              <w:rPr>
                <w:lang w:val="ru-RU"/>
              </w:rPr>
            </w:pPr>
            <w:r w:rsidRPr="00722102">
              <w:rPr>
                <w:lang w:val="ru-RU"/>
              </w:rPr>
              <w:t>Информация должна быть </w:t>
            </w:r>
            <w:hyperlink r:id="rId12" w:tooltip="Википедия:Проверяемость" w:history="1">
              <w:r w:rsidRPr="00722102">
                <w:rPr>
                  <w:rStyle w:val="a5"/>
                  <w:lang w:val="ru-RU"/>
                </w:rPr>
                <w:t>проверяема</w:t>
              </w:r>
            </w:hyperlink>
            <w:r w:rsidRPr="00722102">
              <w:rPr>
                <w:lang w:val="ru-RU"/>
              </w:rPr>
              <w:t>, иначе она может быть удалена. Вы можете </w:t>
            </w:r>
            <w:hyperlink r:id="rId13" w:history="1">
              <w:r w:rsidRPr="00722102">
                <w:rPr>
                  <w:rStyle w:val="a5"/>
                  <w:lang w:val="ru-RU"/>
                </w:rPr>
                <w:t>отредактировать</w:t>
              </w:r>
            </w:hyperlink>
            <w:r w:rsidRPr="00722102">
              <w:rPr>
                <w:lang w:val="ru-RU"/>
              </w:rPr>
              <w:t> статью, добавив ссылки на </w:t>
            </w:r>
            <w:hyperlink r:id="rId14" w:tooltip="Википедия:Авторитетные источники" w:history="1">
              <w:r w:rsidRPr="00722102">
                <w:rPr>
                  <w:rStyle w:val="a5"/>
                  <w:lang w:val="ru-RU"/>
                </w:rPr>
                <w:t>авторитетные источники</w:t>
              </w:r>
            </w:hyperlink>
            <w:r w:rsidRPr="00722102">
              <w:rPr>
                <w:lang w:val="ru-RU"/>
              </w:rPr>
              <w:t> в виде </w:t>
            </w:r>
            <w:hyperlink r:id="rId15" w:tooltip="Википедия:Сноски" w:history="1">
              <w:r w:rsidRPr="00722102">
                <w:rPr>
                  <w:rStyle w:val="a5"/>
                  <w:lang w:val="ru-RU"/>
                </w:rPr>
                <w:t>сносок</w:t>
              </w:r>
            </w:hyperlink>
            <w:r w:rsidRPr="00722102">
              <w:rPr>
                <w:lang w:val="ru-RU"/>
              </w:rPr>
              <w:t>. </w:t>
            </w:r>
            <w:r w:rsidRPr="00722102">
              <w:rPr>
                <w:i/>
                <w:iCs/>
                <w:lang w:val="ru-RU"/>
              </w:rPr>
              <w:t>(13 декабря 2022)</w:t>
            </w:r>
          </w:p>
        </w:tc>
      </w:tr>
    </w:tbl>
    <w:p w14:paraId="06B3A5B6" w14:textId="77777777" w:rsidR="00722102" w:rsidRPr="00722102" w:rsidRDefault="00722102" w:rsidP="00722102">
      <w:pPr>
        <w:rPr>
          <w:lang w:val="ru-RU"/>
        </w:rPr>
      </w:pPr>
      <w:r w:rsidRPr="00722102">
        <w:rPr>
          <w:lang w:val="ru-RU"/>
        </w:rPr>
        <w:t xml:space="preserve">Залежи углеводородов расположены на глубине 3,8—5,4 км. Залежь массивная, </w:t>
      </w:r>
      <w:proofErr w:type="spellStart"/>
      <w:r w:rsidRPr="00722102">
        <w:rPr>
          <w:lang w:val="ru-RU"/>
        </w:rPr>
        <w:t>рифогенного</w:t>
      </w:r>
      <w:proofErr w:type="spellEnd"/>
      <w:r w:rsidRPr="00722102">
        <w:rPr>
          <w:lang w:val="ru-RU"/>
        </w:rPr>
        <w:t xml:space="preserve"> строения. Нефтеносность связана с отложениями средне-</w:t>
      </w:r>
      <w:proofErr w:type="spellStart"/>
      <w:r w:rsidRPr="00722102">
        <w:rPr>
          <w:lang w:val="ru-RU"/>
        </w:rPr>
        <w:t>нижнекаменноугольного</w:t>
      </w:r>
      <w:proofErr w:type="spellEnd"/>
      <w:r w:rsidRPr="00722102">
        <w:rPr>
          <w:lang w:val="ru-RU"/>
        </w:rPr>
        <w:t xml:space="preserve"> и девонского возрастов.</w:t>
      </w:r>
    </w:p>
    <w:p w14:paraId="34E8FDED" w14:textId="63F21ACC" w:rsidR="00722102" w:rsidRPr="00722102" w:rsidRDefault="00722102" w:rsidP="00722102">
      <w:pPr>
        <w:rPr>
          <w:lang w:val="ru-RU"/>
        </w:rPr>
      </w:pPr>
    </w:p>
    <w:p w14:paraId="69623986" w14:textId="77777777" w:rsidR="00722102" w:rsidRPr="00722102" w:rsidRDefault="00722102" w:rsidP="00722102">
      <w:pPr>
        <w:rPr>
          <w:lang w:val="ru-RU"/>
        </w:rPr>
      </w:pPr>
      <w:r w:rsidRPr="00722102">
        <w:rPr>
          <w:lang w:val="ru-RU"/>
        </w:rPr>
        <w:t xml:space="preserve">Коэффициент </w:t>
      </w:r>
      <w:proofErr w:type="spellStart"/>
      <w:r w:rsidRPr="00722102">
        <w:rPr>
          <w:lang w:val="ru-RU"/>
        </w:rPr>
        <w:t>нефтенасыщенности</w:t>
      </w:r>
      <w:proofErr w:type="spellEnd"/>
      <w:r w:rsidRPr="00722102">
        <w:rPr>
          <w:lang w:val="ru-RU"/>
        </w:rPr>
        <w:t xml:space="preserve"> 0,82. Начальный газовый фактор 487 </w:t>
      </w:r>
      <w:proofErr w:type="spellStart"/>
      <w:r w:rsidRPr="00722102">
        <w:rPr>
          <w:lang w:val="ru-RU"/>
        </w:rPr>
        <w:t>мэ</w:t>
      </w:r>
      <w:proofErr w:type="spellEnd"/>
      <w:r w:rsidRPr="00722102">
        <w:rPr>
          <w:lang w:val="ru-RU"/>
        </w:rPr>
        <w:t>/</w:t>
      </w:r>
      <w:proofErr w:type="spellStart"/>
      <w:r w:rsidRPr="00722102">
        <w:rPr>
          <w:lang w:val="ru-RU"/>
        </w:rPr>
        <w:t>мэ</w:t>
      </w:r>
      <w:proofErr w:type="spellEnd"/>
      <w:r w:rsidRPr="00722102">
        <w:rPr>
          <w:lang w:val="ru-RU"/>
        </w:rPr>
        <w:t>, начальный </w:t>
      </w:r>
      <w:hyperlink r:id="rId16" w:tooltip="Дебит" w:history="1">
        <w:r w:rsidRPr="00722102">
          <w:rPr>
            <w:rStyle w:val="a5"/>
            <w:lang w:val="ru-RU"/>
          </w:rPr>
          <w:t>дебит</w:t>
        </w:r>
      </w:hyperlink>
      <w:r w:rsidRPr="00722102">
        <w:rPr>
          <w:lang w:val="ru-RU"/>
        </w:rPr>
        <w:t> нефти 500 м³/</w:t>
      </w:r>
      <w:proofErr w:type="spellStart"/>
      <w:r w:rsidRPr="00722102">
        <w:rPr>
          <w:lang w:val="ru-RU"/>
        </w:rPr>
        <w:t>сут</w:t>
      </w:r>
      <w:proofErr w:type="spellEnd"/>
      <w:r w:rsidRPr="00722102">
        <w:rPr>
          <w:lang w:val="ru-RU"/>
        </w:rPr>
        <w:t xml:space="preserve"> при 10 мм штуцере. Начальное пластовое </w:t>
      </w:r>
      <w:hyperlink r:id="rId17" w:tooltip="Давление" w:history="1">
        <w:r w:rsidRPr="00722102">
          <w:rPr>
            <w:rStyle w:val="a5"/>
            <w:lang w:val="ru-RU"/>
          </w:rPr>
          <w:t>давление</w:t>
        </w:r>
      </w:hyperlink>
      <w:r w:rsidRPr="00722102">
        <w:rPr>
          <w:lang w:val="ru-RU"/>
        </w:rPr>
        <w:t> 84,24 МПа, </w:t>
      </w:r>
      <w:hyperlink r:id="rId18" w:tooltip="Температура" w:history="1">
        <w:r w:rsidRPr="00722102">
          <w:rPr>
            <w:rStyle w:val="a5"/>
            <w:lang w:val="ru-RU"/>
          </w:rPr>
          <w:t>температура</w:t>
        </w:r>
      </w:hyperlink>
      <w:r w:rsidRPr="00722102">
        <w:rPr>
          <w:lang w:val="ru-RU"/>
        </w:rPr>
        <w:t> 105 °C.</w:t>
      </w:r>
    </w:p>
    <w:p w14:paraId="243164E2" w14:textId="3F96245D" w:rsidR="00722102" w:rsidRDefault="00000000" w:rsidP="00722102">
      <w:pPr>
        <w:rPr>
          <w:lang w:val="ru-RU"/>
        </w:rPr>
      </w:pPr>
      <w:hyperlink r:id="rId19" w:tooltip="Плотность" w:history="1">
        <w:r w:rsidR="00722102" w:rsidRPr="00722102">
          <w:rPr>
            <w:rStyle w:val="a5"/>
            <w:lang w:val="ru-RU"/>
          </w:rPr>
          <w:t>Плотность</w:t>
        </w:r>
      </w:hyperlink>
      <w:r w:rsidR="00722102" w:rsidRPr="00722102">
        <w:rPr>
          <w:lang w:val="ru-RU"/>
        </w:rPr>
        <w:t> нефти — 789 кг/м³. </w:t>
      </w:r>
      <w:hyperlink r:id="rId20" w:tooltip="Нефть" w:history="1">
        <w:r w:rsidR="00722102" w:rsidRPr="00722102">
          <w:rPr>
            <w:rStyle w:val="a5"/>
            <w:lang w:val="ru-RU"/>
          </w:rPr>
          <w:t>Нефть</w:t>
        </w:r>
      </w:hyperlink>
      <w:r w:rsidR="00722102" w:rsidRPr="00722102">
        <w:rPr>
          <w:lang w:val="ru-RU"/>
        </w:rPr>
        <w:t xml:space="preserve"> сернистая 0,7 %, </w:t>
      </w:r>
      <w:proofErr w:type="spellStart"/>
      <w:r w:rsidR="00722102" w:rsidRPr="00722102">
        <w:rPr>
          <w:lang w:val="ru-RU"/>
        </w:rPr>
        <w:t>парафинистая</w:t>
      </w:r>
      <w:proofErr w:type="spellEnd"/>
      <w:r w:rsidR="00722102" w:rsidRPr="00722102">
        <w:rPr>
          <w:lang w:val="ru-RU"/>
        </w:rPr>
        <w:t xml:space="preserve"> 3,69 %, малосмолистая 1,14 %, содержит 0,13 % </w:t>
      </w:r>
      <w:proofErr w:type="spellStart"/>
      <w:proofErr w:type="gramStart"/>
      <w:r w:rsidR="00722102" w:rsidRPr="00722102">
        <w:rPr>
          <w:lang w:val="ru-RU"/>
        </w:rPr>
        <w:t>асфальтенов.Извлекаемые</w:t>
      </w:r>
      <w:proofErr w:type="spellEnd"/>
      <w:proofErr w:type="gramEnd"/>
      <w:r w:rsidR="00722102" w:rsidRPr="00722102">
        <w:rPr>
          <w:lang w:val="ru-RU"/>
        </w:rPr>
        <w:t xml:space="preserve"> запасы месторождения оцениваются от 750 млн до 1 млрд 125 млн тонн нефти. Прогнозируемый объём </w:t>
      </w:r>
      <w:r w:rsidR="00722102" w:rsidRPr="00722102">
        <w:rPr>
          <w:lang w:val="ru-RU"/>
        </w:rPr>
        <w:lastRenderedPageBreak/>
        <w:t>геологических запасов составляет 3 млрд 133 млн тонн нефти. Запасы попутного газа оцениваются в 1,8 трлн м³.</w:t>
      </w:r>
    </w:p>
    <w:p w14:paraId="0E0F819A" w14:textId="77777777" w:rsidR="002575FC" w:rsidRDefault="002575FC" w:rsidP="00722102">
      <w:pPr>
        <w:rPr>
          <w:lang w:val="ru-RU"/>
        </w:rPr>
      </w:pPr>
    </w:p>
    <w:p w14:paraId="05A76B87" w14:textId="77777777" w:rsidR="002575FC" w:rsidRDefault="002575FC" w:rsidP="00722102">
      <w:pPr>
        <w:rPr>
          <w:lang w:val="ru-RU"/>
        </w:rPr>
      </w:pPr>
    </w:p>
    <w:p w14:paraId="36A41298" w14:textId="77777777" w:rsidR="002575FC" w:rsidRPr="00722102" w:rsidRDefault="002575FC" w:rsidP="00722102">
      <w:pPr>
        <w:rPr>
          <w:lang w:val="ru-RU"/>
        </w:rPr>
      </w:pPr>
    </w:p>
    <w:p w14:paraId="7516E902" w14:textId="77777777" w:rsidR="00B14E59" w:rsidRPr="00B14E59" w:rsidRDefault="00B14E59" w:rsidP="00B14E59">
      <w:pPr>
        <w:rPr>
          <w:lang w:val="ru-RU"/>
        </w:rPr>
      </w:pPr>
      <w:r w:rsidRPr="00B14E59">
        <w:rPr>
          <w:lang w:val="ru-RU"/>
        </w:rPr>
        <w:t>В 1990 году при личном участии президента СССР </w:t>
      </w:r>
      <w:hyperlink r:id="rId21" w:tooltip="Горбачёв, Михаил Сергеевич" w:history="1">
        <w:r w:rsidRPr="00B14E59">
          <w:rPr>
            <w:rStyle w:val="a5"/>
            <w:lang w:val="ru-RU"/>
          </w:rPr>
          <w:t>Михаила Горбачёва</w:t>
        </w:r>
      </w:hyperlink>
      <w:r w:rsidRPr="00B14E59">
        <w:rPr>
          <w:lang w:val="ru-RU"/>
        </w:rPr>
        <w:t> и </w:t>
      </w:r>
      <w:hyperlink r:id="rId22" w:tooltip="Назарбаев, Нурсултан Абишевич" w:history="1">
        <w:r w:rsidRPr="00B14E59">
          <w:rPr>
            <w:rStyle w:val="a5"/>
            <w:lang w:val="ru-RU"/>
          </w:rPr>
          <w:t>Нурсултана Назарбаева</w:t>
        </w:r>
      </w:hyperlink>
      <w:r w:rsidRPr="00B14E59">
        <w:rPr>
          <w:lang w:val="ru-RU"/>
        </w:rPr>
        <w:t> была заключена сделка по разработке нефтяного месторождения Тенгиз американской компанией «Шеврон» (</w:t>
      </w:r>
      <w:hyperlink r:id="rId23" w:tooltip="Chevron" w:history="1">
        <w:r w:rsidRPr="00B14E59">
          <w:rPr>
            <w:rStyle w:val="a5"/>
            <w:lang w:val="ru-RU"/>
          </w:rPr>
          <w:t>Chevron</w:t>
        </w:r>
      </w:hyperlink>
      <w:r w:rsidRPr="00B14E59">
        <w:rPr>
          <w:lang w:val="ru-RU"/>
        </w:rPr>
        <w:t>).</w:t>
      </w:r>
    </w:p>
    <w:p w14:paraId="0AF5DB61" w14:textId="77777777" w:rsidR="00B14E59" w:rsidRPr="00B14E59" w:rsidRDefault="00B14E59" w:rsidP="00B14E59">
      <w:pPr>
        <w:rPr>
          <w:lang w:val="ru-RU"/>
        </w:rPr>
      </w:pPr>
      <w:r w:rsidRPr="00B14E59">
        <w:rPr>
          <w:lang w:val="ru-RU"/>
        </w:rPr>
        <w:t>В 1993 году правительство </w:t>
      </w:r>
      <w:hyperlink r:id="rId24" w:tooltip="Казахстан" w:history="1">
        <w:r w:rsidRPr="00B14E59">
          <w:rPr>
            <w:rStyle w:val="a5"/>
            <w:lang w:val="ru-RU"/>
          </w:rPr>
          <w:t>Казахстана</w:t>
        </w:r>
      </w:hyperlink>
      <w:r w:rsidRPr="00B14E59">
        <w:rPr>
          <w:lang w:val="ru-RU"/>
        </w:rPr>
        <w:t> учредило ТОО СП «</w:t>
      </w:r>
      <w:hyperlink r:id="rId25" w:tooltip="Тенгизшевройл" w:history="1">
        <w:r w:rsidRPr="00B14E59">
          <w:rPr>
            <w:rStyle w:val="a5"/>
            <w:lang w:val="ru-RU"/>
          </w:rPr>
          <w:t>Тенгизшевройл</w:t>
        </w:r>
      </w:hyperlink>
      <w:r w:rsidRPr="00B14E59">
        <w:rPr>
          <w:lang w:val="ru-RU"/>
        </w:rPr>
        <w:t>» совместно с «Chevron». Сегодня партнёрами являются уже четыре компании: АО НК «</w:t>
      </w:r>
      <w:hyperlink r:id="rId26" w:tooltip="Казмунайгаз" w:history="1">
        <w:r w:rsidRPr="00B14E59">
          <w:rPr>
            <w:rStyle w:val="a5"/>
            <w:lang w:val="ru-RU"/>
          </w:rPr>
          <w:t>Казмунайгаз</w:t>
        </w:r>
      </w:hyperlink>
      <w:r w:rsidRPr="00B14E59">
        <w:rPr>
          <w:lang w:val="ru-RU"/>
        </w:rPr>
        <w:t>» (20 %), «Chevron Overseas» (50 %), «</w:t>
      </w:r>
      <w:hyperlink r:id="rId27" w:tooltip="ExxonMobil" w:history="1">
        <w:r w:rsidRPr="00B14E59">
          <w:rPr>
            <w:rStyle w:val="a5"/>
            <w:lang w:val="ru-RU"/>
          </w:rPr>
          <w:t>Exxon Mobil</w:t>
        </w:r>
      </w:hyperlink>
      <w:r w:rsidRPr="00B14E59">
        <w:rPr>
          <w:lang w:val="ru-RU"/>
        </w:rPr>
        <w:t>» (25 %) и «</w:t>
      </w:r>
      <w:proofErr w:type="spellStart"/>
      <w:r w:rsidRPr="00B14E59">
        <w:rPr>
          <w:lang w:val="ru-RU"/>
        </w:rPr>
        <w:fldChar w:fldCharType="begin"/>
      </w:r>
      <w:r w:rsidRPr="00B14E59">
        <w:rPr>
          <w:lang w:val="ru-RU"/>
        </w:rPr>
        <w:instrText xml:space="preserve"> HYPERLINK "https://ru.wikipedia.org/w/index.php?title=%D0%9B%D1%83%D0%BA%D0%90%D1%80%D0%BA%D0%BE&amp;action=edit&amp;redlink=1" \o "ЛукАрко (страница отсутствует)" </w:instrText>
      </w:r>
      <w:r w:rsidRPr="00B14E59">
        <w:rPr>
          <w:lang w:val="ru-RU"/>
        </w:rPr>
      </w:r>
      <w:r w:rsidRPr="00B14E59">
        <w:rPr>
          <w:lang w:val="ru-RU"/>
        </w:rPr>
        <w:fldChar w:fldCharType="separate"/>
      </w:r>
      <w:r w:rsidRPr="00B14E59">
        <w:rPr>
          <w:rStyle w:val="a5"/>
          <w:lang w:val="ru-RU"/>
        </w:rPr>
        <w:t>ЛукАрко</w:t>
      </w:r>
      <w:proofErr w:type="spellEnd"/>
      <w:r w:rsidRPr="00B14E59">
        <w:rPr>
          <w:lang w:val="ru-RU"/>
        </w:rPr>
        <w:fldChar w:fldCharType="end"/>
      </w:r>
      <w:r w:rsidRPr="00B14E59">
        <w:rPr>
          <w:lang w:val="ru-RU"/>
        </w:rPr>
        <w:t>» (5 %).</w:t>
      </w:r>
    </w:p>
    <w:p w14:paraId="14EDD036" w14:textId="77777777" w:rsidR="00B14E59" w:rsidRPr="00B14E59" w:rsidRDefault="00B14E59" w:rsidP="00B14E59">
      <w:pPr>
        <w:rPr>
          <w:lang w:val="ru-RU"/>
        </w:rPr>
      </w:pPr>
      <w:r w:rsidRPr="00B14E59">
        <w:rPr>
          <w:lang w:val="ru-RU"/>
        </w:rPr>
        <w:t>Изначально доля Казахстана составляла 50 %. Затем 25 % были проданы Exxon Mobil, а потом ещё 5 % были проданы «</w:t>
      </w:r>
      <w:proofErr w:type="spellStart"/>
      <w:r w:rsidRPr="00B14E59">
        <w:rPr>
          <w:lang w:val="ru-RU"/>
        </w:rPr>
        <w:t>ЛукАрко</w:t>
      </w:r>
      <w:proofErr w:type="spellEnd"/>
      <w:r w:rsidRPr="00B14E59">
        <w:rPr>
          <w:lang w:val="ru-RU"/>
        </w:rPr>
        <w:t>». Соответственно, в распоряжении Казахстана осталась 20 % доля — передана в управление «Казмунайгазу».</w:t>
      </w:r>
    </w:p>
    <w:p w14:paraId="02597566" w14:textId="77777777" w:rsidR="00B14E59" w:rsidRPr="00B14E59" w:rsidRDefault="00B14E59" w:rsidP="00B14E59">
      <w:pPr>
        <w:rPr>
          <w:lang w:val="ru-RU"/>
        </w:rPr>
      </w:pPr>
      <w:r w:rsidRPr="00B14E59">
        <w:rPr>
          <w:lang w:val="ru-RU"/>
        </w:rPr>
        <w:t>Тенгиз занимает 2 место по запасам нефти в Казахстане (после </w:t>
      </w:r>
      <w:proofErr w:type="spellStart"/>
      <w:r w:rsidRPr="00B14E59">
        <w:rPr>
          <w:lang w:val="ru-RU"/>
        </w:rPr>
        <w:fldChar w:fldCharType="begin"/>
      </w:r>
      <w:r w:rsidRPr="00B14E59">
        <w:rPr>
          <w:lang w:val="ru-RU"/>
        </w:rPr>
        <w:instrText xml:space="preserve"> HYPERLINK "https://ru.wikipedia.org/wiki/%D0%9A%D0%B0%D1%88%D0%B0%D0%B3%D0%B0%D0%BD" \o "Кашаган" </w:instrText>
      </w:r>
      <w:r w:rsidRPr="00B14E59">
        <w:rPr>
          <w:lang w:val="ru-RU"/>
        </w:rPr>
      </w:r>
      <w:r w:rsidRPr="00B14E59">
        <w:rPr>
          <w:lang w:val="ru-RU"/>
        </w:rPr>
        <w:fldChar w:fldCharType="separate"/>
      </w:r>
      <w:r w:rsidRPr="00B14E59">
        <w:rPr>
          <w:rStyle w:val="a5"/>
          <w:lang w:val="ru-RU"/>
        </w:rPr>
        <w:t>Кашаганского</w:t>
      </w:r>
      <w:proofErr w:type="spellEnd"/>
      <w:r w:rsidRPr="00B14E59">
        <w:rPr>
          <w:lang w:val="ru-RU"/>
        </w:rPr>
        <w:fldChar w:fldCharType="end"/>
      </w:r>
      <w:r w:rsidRPr="00B14E59">
        <w:rPr>
          <w:lang w:val="ru-RU"/>
        </w:rPr>
        <w:t> месторождения).</w:t>
      </w:r>
    </w:p>
    <w:p w14:paraId="3CF96BFF" w14:textId="77777777" w:rsidR="00B14E59" w:rsidRPr="00B14E59" w:rsidRDefault="00B14E59" w:rsidP="00B14E59">
      <w:pPr>
        <w:rPr>
          <w:lang w:val="ru-RU"/>
        </w:rPr>
      </w:pPr>
      <w:r w:rsidRPr="00B14E59">
        <w:rPr>
          <w:lang w:val="ru-RU"/>
        </w:rPr>
        <w:t>Добыча нефти на Тенгизе в 2010 году составила 26 млн тонн.</w:t>
      </w:r>
    </w:p>
    <w:p w14:paraId="6A496D5C" w14:textId="7F9A1647" w:rsidR="00124D98" w:rsidRDefault="00124D98" w:rsidP="004057AA">
      <w:pPr>
        <w:rPr>
          <w:lang w:val="ru-RU"/>
        </w:rPr>
      </w:pPr>
    </w:p>
    <w:p w14:paraId="2898CA75" w14:textId="77777777" w:rsidR="00556527" w:rsidRDefault="00556527" w:rsidP="004057AA">
      <w:pPr>
        <w:rPr>
          <w:lang w:val="ru-RU"/>
        </w:rPr>
      </w:pPr>
    </w:p>
    <w:p w14:paraId="56B7CDAF" w14:textId="77777777" w:rsidR="00556527" w:rsidRPr="00556527" w:rsidRDefault="00556527" w:rsidP="00556527">
      <w:pPr>
        <w:rPr>
          <w:lang w:val="ru-RU"/>
        </w:rPr>
      </w:pPr>
      <w:r w:rsidRPr="00556527">
        <w:rPr>
          <w:lang w:val="ru-RU"/>
        </w:rPr>
        <w:t>С пуском в 2001 году </w:t>
      </w:r>
      <w:hyperlink r:id="rId28" w:tooltip="Каспийский трубопроводный консорциум" w:history="1">
        <w:r w:rsidRPr="00556527">
          <w:rPr>
            <w:rStyle w:val="a5"/>
            <w:lang w:val="ru-RU"/>
          </w:rPr>
          <w:t>Каспийского трубопроводного консорциума</w:t>
        </w:r>
      </w:hyperlink>
      <w:r w:rsidRPr="00556527">
        <w:rPr>
          <w:lang w:val="ru-RU"/>
        </w:rPr>
        <w:t> вся нефть Тенгиза пошла в </w:t>
      </w:r>
      <w:hyperlink r:id="rId29" w:tooltip="Новороссийск" w:history="1">
        <w:r w:rsidRPr="00556527">
          <w:rPr>
            <w:rStyle w:val="a5"/>
            <w:lang w:val="ru-RU"/>
          </w:rPr>
          <w:t>Новороссийск</w:t>
        </w:r>
      </w:hyperlink>
      <w:r w:rsidRPr="00556527">
        <w:rPr>
          <w:lang w:val="ru-RU"/>
        </w:rPr>
        <w:t>, с этого момента появилась первая казахстанская </w:t>
      </w:r>
      <w:hyperlink r:id="rId30" w:tooltip="Сорта товарной нефти" w:history="1">
        <w:r w:rsidRPr="00556527">
          <w:rPr>
            <w:rStyle w:val="a5"/>
            <w:lang w:val="ru-RU"/>
          </w:rPr>
          <w:t>марка нефти</w:t>
        </w:r>
      </w:hyperlink>
      <w:r w:rsidRPr="00556527">
        <w:rPr>
          <w:lang w:val="ru-RU"/>
        </w:rPr>
        <w:t> </w:t>
      </w:r>
      <w:proofErr w:type="spellStart"/>
      <w:r w:rsidRPr="00556527">
        <w:rPr>
          <w:lang w:val="ru-RU"/>
        </w:rPr>
        <w:fldChar w:fldCharType="begin"/>
      </w:r>
      <w:r w:rsidRPr="00556527">
        <w:rPr>
          <w:lang w:val="ru-RU"/>
        </w:rPr>
        <w:instrText xml:space="preserve"> HYPERLINK "https://ru.wikipedia.org/wiki/Tengiz" \o "Tengiz" </w:instrText>
      </w:r>
      <w:r w:rsidRPr="00556527">
        <w:rPr>
          <w:lang w:val="ru-RU"/>
        </w:rPr>
      </w:r>
      <w:r w:rsidRPr="00556527">
        <w:rPr>
          <w:lang w:val="ru-RU"/>
        </w:rPr>
        <w:fldChar w:fldCharType="separate"/>
      </w:r>
      <w:r w:rsidRPr="00556527">
        <w:rPr>
          <w:rStyle w:val="a5"/>
          <w:lang w:val="ru-RU"/>
        </w:rPr>
        <w:t>Tengiz</w:t>
      </w:r>
      <w:proofErr w:type="spellEnd"/>
      <w:r w:rsidRPr="00556527">
        <w:rPr>
          <w:lang w:val="ru-RU"/>
        </w:rPr>
        <w:fldChar w:fldCharType="end"/>
      </w:r>
      <w:r w:rsidRPr="00556527">
        <w:rPr>
          <w:lang w:val="ru-RU"/>
        </w:rPr>
        <w:t>. С ноября 2008 года Казахстан впервые начал экспорт казахстанской нефти через </w:t>
      </w:r>
      <w:hyperlink r:id="rId31" w:tooltip="Нефтепровод Баку — Тбилиси — Джейхан" w:history="1">
        <w:r w:rsidRPr="00556527">
          <w:rPr>
            <w:rStyle w:val="a5"/>
            <w:lang w:val="ru-RU"/>
          </w:rPr>
          <w:t>нефтепровод Баку — Тбилиси — Джейхан</w:t>
        </w:r>
      </w:hyperlink>
      <w:r w:rsidRPr="00556527">
        <w:rPr>
          <w:lang w:val="ru-RU"/>
        </w:rPr>
        <w:t>, а также после августа 2008 года возобновил отправку небольших объёмов нефти по железной дороге Баку — Батуми.</w:t>
      </w:r>
    </w:p>
    <w:p w14:paraId="645A9182" w14:textId="77777777" w:rsidR="00556527" w:rsidRPr="00556527" w:rsidRDefault="00556527" w:rsidP="00556527">
      <w:pPr>
        <w:rPr>
          <w:lang w:val="ru-RU"/>
        </w:rPr>
      </w:pPr>
      <w:r w:rsidRPr="00556527">
        <w:rPr>
          <w:lang w:val="ru-RU"/>
        </w:rPr>
        <w:t>На фоне </w:t>
      </w:r>
      <w:hyperlink r:id="rId32" w:tooltip="Вторжение России на Украину (2022)" w:history="1">
        <w:r w:rsidRPr="00556527">
          <w:rPr>
            <w:rStyle w:val="a5"/>
            <w:lang w:val="ru-RU"/>
          </w:rPr>
          <w:t>Вторжения России на Украину</w:t>
        </w:r>
      </w:hyperlink>
      <w:r w:rsidRPr="00556527">
        <w:rPr>
          <w:lang w:val="ru-RU"/>
        </w:rPr>
        <w:t> и последующих </w:t>
      </w:r>
      <w:hyperlink r:id="rId33" w:tooltip="Санкции в связи со вторжением России на Украину" w:history="1">
        <w:r w:rsidRPr="00556527">
          <w:rPr>
            <w:rStyle w:val="a5"/>
            <w:lang w:val="ru-RU"/>
          </w:rPr>
          <w:t>санкциях</w:t>
        </w:r>
      </w:hyperlink>
      <w:r w:rsidRPr="00556527">
        <w:rPr>
          <w:lang w:val="ru-RU"/>
        </w:rPr>
        <w:t>, российская сторона заявила что </w:t>
      </w:r>
      <w:hyperlink r:id="rId34" w:tooltip="Каспийский трубопроводный консорциум" w:history="1">
        <w:r w:rsidRPr="00556527">
          <w:rPr>
            <w:rStyle w:val="a5"/>
            <w:lang w:val="ru-RU"/>
          </w:rPr>
          <w:t>КТК</w:t>
        </w:r>
      </w:hyperlink>
      <w:r w:rsidRPr="00556527">
        <w:rPr>
          <w:lang w:val="ru-RU"/>
        </w:rPr>
        <w:t> был повреждён штормом. Аналитики выразили некоторые сомнения относительно российских утверждений об ущербе, причинённым штормом</w:t>
      </w:r>
      <w:hyperlink r:id="rId35" w:anchor="cite_note-1" w:history="1">
        <w:r w:rsidRPr="00556527">
          <w:rPr>
            <w:rStyle w:val="a5"/>
            <w:vertAlign w:val="superscript"/>
            <w:lang w:val="ru-RU"/>
          </w:rPr>
          <w:t>[1]</w:t>
        </w:r>
      </w:hyperlink>
      <w:r w:rsidRPr="00556527">
        <w:rPr>
          <w:lang w:val="ru-RU"/>
        </w:rPr>
        <w:t>.</w:t>
      </w:r>
    </w:p>
    <w:p w14:paraId="598C03DD" w14:textId="77777777" w:rsidR="00556527" w:rsidRDefault="00556527" w:rsidP="004057AA">
      <w:pPr>
        <w:rPr>
          <w:lang w:val="ru-RU"/>
        </w:rPr>
      </w:pPr>
    </w:p>
    <w:p w14:paraId="5FDE6587" w14:textId="77777777" w:rsidR="00ED76BA" w:rsidRDefault="00ED76BA" w:rsidP="004057AA">
      <w:pPr>
        <w:rPr>
          <w:lang w:val="ru-RU"/>
        </w:rPr>
      </w:pPr>
    </w:p>
    <w:p w14:paraId="65B2EAFF" w14:textId="77777777" w:rsidR="00ED76BA" w:rsidRPr="00ED76BA" w:rsidRDefault="00ED76BA" w:rsidP="00ED76BA">
      <w:pPr>
        <w:rPr>
          <w:lang w:val="ru-RU"/>
        </w:rPr>
      </w:pPr>
      <w:proofErr w:type="spellStart"/>
      <w:r w:rsidRPr="00ED76BA">
        <w:rPr>
          <w:b/>
          <w:bCs/>
          <w:lang w:val="ru-RU"/>
        </w:rPr>
        <w:t>Кашага́н</w:t>
      </w:r>
      <w:proofErr w:type="spellEnd"/>
      <w:r w:rsidRPr="00ED76BA">
        <w:rPr>
          <w:lang w:val="ru-RU"/>
        </w:rPr>
        <w:t> — </w:t>
      </w:r>
      <w:proofErr w:type="spellStart"/>
      <w:r w:rsidRPr="00ED76BA">
        <w:rPr>
          <w:lang w:val="ru-RU"/>
        </w:rPr>
        <w:fldChar w:fldCharType="begin"/>
      </w:r>
      <w:r w:rsidRPr="00ED76BA">
        <w:rPr>
          <w:lang w:val="ru-RU"/>
        </w:rPr>
        <w:instrText xml:space="preserve"> HYPERLINK "https://ru.wikipedia.org/wiki/%D0%A1%D0%BF%D0%B8%D1%81%D0%BE%D0%BA_%D0%BA%D1%80%D1%83%D0%BF%D0%BD%D0%B5%D0%B9%D1%88%D0%B8%D1%85_%D0%BD%D0%B5%D1%84%D1%82%D1%8F%D0%BD%D1%8B%D1%85_%D0%BC%D0%B5%D1%81%D1%82%D0%BE%D1%80%D0%BE%D0%B6%D0%B4%D0%B5%D0%BD%D0%B8%D0%B9_%D0%BC%D0%B8%D1%80%D0%B0" \o "Список крупнейших нефтяных месторождений мира" </w:instrText>
      </w:r>
      <w:r w:rsidRPr="00ED76BA">
        <w:rPr>
          <w:lang w:val="ru-RU"/>
        </w:rPr>
      </w:r>
      <w:r w:rsidRPr="00ED76BA">
        <w:rPr>
          <w:lang w:val="ru-RU"/>
        </w:rPr>
        <w:fldChar w:fldCharType="separate"/>
      </w:r>
      <w:r w:rsidRPr="00ED76BA">
        <w:rPr>
          <w:rStyle w:val="a5"/>
          <w:lang w:val="ru-RU"/>
        </w:rPr>
        <w:t>супергигантское</w:t>
      </w:r>
      <w:proofErr w:type="spellEnd"/>
      <w:r w:rsidRPr="00ED76BA">
        <w:rPr>
          <w:lang w:val="ru-RU"/>
        </w:rPr>
        <w:fldChar w:fldCharType="end"/>
      </w:r>
      <w:r w:rsidRPr="00ED76BA">
        <w:rPr>
          <w:lang w:val="ru-RU"/>
        </w:rPr>
        <w:t> </w:t>
      </w:r>
      <w:hyperlink r:id="rId36" w:tooltip="Шельф" w:history="1">
        <w:r w:rsidRPr="00ED76BA">
          <w:rPr>
            <w:rStyle w:val="a5"/>
            <w:lang w:val="ru-RU"/>
          </w:rPr>
          <w:t>шельфовое</w:t>
        </w:r>
      </w:hyperlink>
      <w:r w:rsidRPr="00ED76BA">
        <w:rPr>
          <w:lang w:val="ru-RU"/>
        </w:rPr>
        <w:t> </w:t>
      </w:r>
      <w:hyperlink r:id="rId37" w:tooltip="Нефтяное месторождение" w:history="1">
        <w:r w:rsidRPr="00ED76BA">
          <w:rPr>
            <w:rStyle w:val="a5"/>
            <w:lang w:val="ru-RU"/>
          </w:rPr>
          <w:t>нефтегазовое месторождение</w:t>
        </w:r>
      </w:hyperlink>
      <w:r w:rsidRPr="00ED76BA">
        <w:rPr>
          <w:lang w:val="ru-RU"/>
        </w:rPr>
        <w:t> </w:t>
      </w:r>
      <w:hyperlink r:id="rId38" w:tooltip="Казахстан" w:history="1">
        <w:r w:rsidRPr="00ED76BA">
          <w:rPr>
            <w:rStyle w:val="a5"/>
            <w:lang w:val="ru-RU"/>
          </w:rPr>
          <w:t>Казахстана</w:t>
        </w:r>
      </w:hyperlink>
      <w:r w:rsidRPr="00ED76BA">
        <w:rPr>
          <w:lang w:val="ru-RU"/>
        </w:rPr>
        <w:t>, расположено в 80 км от города </w:t>
      </w:r>
      <w:hyperlink r:id="rId39" w:tooltip="Атырау" w:history="1">
        <w:r w:rsidRPr="00ED76BA">
          <w:rPr>
            <w:rStyle w:val="a5"/>
            <w:lang w:val="ru-RU"/>
          </w:rPr>
          <w:t>Атырау</w:t>
        </w:r>
      </w:hyperlink>
      <w:r w:rsidRPr="00ED76BA">
        <w:rPr>
          <w:lang w:val="ru-RU"/>
        </w:rPr>
        <w:t>, в северной части </w:t>
      </w:r>
      <w:hyperlink r:id="rId40" w:tooltip="Каспийское море" w:history="1">
        <w:r w:rsidRPr="00ED76BA">
          <w:rPr>
            <w:rStyle w:val="a5"/>
            <w:lang w:val="ru-RU"/>
          </w:rPr>
          <w:t>Каспийского моря</w:t>
        </w:r>
      </w:hyperlink>
      <w:r w:rsidRPr="00ED76BA">
        <w:rPr>
          <w:lang w:val="ru-RU"/>
        </w:rPr>
        <w:t>. Глубина шельфа составляет 3—7 м.</w:t>
      </w:r>
    </w:p>
    <w:p w14:paraId="1BEE329F" w14:textId="77777777" w:rsidR="00ED76BA" w:rsidRPr="00ED76BA" w:rsidRDefault="00ED76BA" w:rsidP="00ED76BA">
      <w:pPr>
        <w:rPr>
          <w:lang w:val="ru-RU"/>
        </w:rPr>
      </w:pPr>
      <w:r w:rsidRPr="00ED76BA">
        <w:rPr>
          <w:lang w:val="ru-RU"/>
        </w:rPr>
        <w:t>Месторождение открыто 30 июня </w:t>
      </w:r>
      <w:hyperlink r:id="rId41" w:tooltip="2000 год" w:history="1">
        <w:r w:rsidRPr="00ED76BA">
          <w:rPr>
            <w:rStyle w:val="a5"/>
            <w:lang w:val="ru-RU"/>
          </w:rPr>
          <w:t>2000 года</w:t>
        </w:r>
      </w:hyperlink>
      <w:r w:rsidRPr="00ED76BA">
        <w:rPr>
          <w:lang w:val="ru-RU"/>
        </w:rPr>
        <w:t> скважиной «Восток-1». Является одним из самых </w:t>
      </w:r>
      <w:hyperlink r:id="rId42" w:tooltip="Крупнейшие нефтяные месторождения мира" w:history="1">
        <w:r w:rsidRPr="00ED76BA">
          <w:rPr>
            <w:rStyle w:val="a5"/>
            <w:lang w:val="ru-RU"/>
          </w:rPr>
          <w:t>крупных месторождений</w:t>
        </w:r>
      </w:hyperlink>
      <w:r w:rsidRPr="00ED76BA">
        <w:rPr>
          <w:lang w:val="ru-RU"/>
        </w:rPr>
        <w:t> в мире, открытых за последние 40 лет.</w:t>
      </w:r>
    </w:p>
    <w:p w14:paraId="1C18CC84" w14:textId="7829BECB" w:rsidR="00ED76BA" w:rsidRPr="00ED76BA" w:rsidRDefault="00ED76BA" w:rsidP="00ED76BA">
      <w:pPr>
        <w:rPr>
          <w:lang w:val="ru-RU"/>
        </w:rPr>
      </w:pPr>
      <w:r w:rsidRPr="00ED76BA">
        <w:rPr>
          <w:lang w:val="ru-RU"/>
        </w:rPr>
        <w:t>Разработку месторождения ведёт международное совместное предприятие </w:t>
      </w:r>
      <w:r w:rsidRPr="00ED76BA">
        <w:rPr>
          <w:i/>
          <w:iCs/>
          <w:lang w:val="ru-RU"/>
        </w:rPr>
        <w:t xml:space="preserve">North Caspian </w:t>
      </w:r>
      <w:proofErr w:type="spellStart"/>
      <w:r w:rsidRPr="00ED76BA">
        <w:rPr>
          <w:i/>
          <w:iCs/>
          <w:lang w:val="ru-RU"/>
        </w:rPr>
        <w:t>Operating</w:t>
      </w:r>
      <w:proofErr w:type="spellEnd"/>
      <w:r w:rsidRPr="00ED76BA">
        <w:rPr>
          <w:i/>
          <w:iCs/>
          <w:lang w:val="ru-RU"/>
        </w:rPr>
        <w:t xml:space="preserve"> Company</w:t>
      </w:r>
      <w:r w:rsidRPr="00ED76BA">
        <w:rPr>
          <w:lang w:val="ru-RU"/>
        </w:rPr>
        <w:t> (NCOC) в соответствии с соглашением о разделе продукции по Северному Каспию от 18 ноября 1997 года (подробнее об участниках проекта см. ниже</w:t>
      </w:r>
      <w:r w:rsidRPr="00ED76BA">
        <w:rPr>
          <w:noProof/>
          <w:lang w:val="ru-RU"/>
        </w:rPr>
        <w:drawing>
          <wp:inline distT="0" distB="0" distL="0" distR="0" wp14:anchorId="4A1FC661" wp14:editId="0023CADA">
            <wp:extent cx="94615" cy="94615"/>
            <wp:effectExtent l="0" t="0" r="635" b="635"/>
            <wp:docPr id="1955455627" name="Рисунок 4" descr="Перейти к разделу «#Участники Северо-Каспийского проекта»">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йти к разделу «#Участники Северо-Каспийского проекта»">
                      <a:hlinkClick r:id="rId43"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ED76BA">
        <w:rPr>
          <w:lang w:val="ru-RU"/>
        </w:rPr>
        <w:t>). Промышленная добыча на месторождении началась 11 сентября </w:t>
      </w:r>
      <w:hyperlink r:id="rId45" w:tooltip="2013 год" w:history="1">
        <w:r w:rsidRPr="00ED76BA">
          <w:rPr>
            <w:rStyle w:val="a5"/>
            <w:lang w:val="ru-RU"/>
          </w:rPr>
          <w:t>2013 года</w:t>
        </w:r>
      </w:hyperlink>
      <w:r w:rsidRPr="00ED76BA">
        <w:rPr>
          <w:lang w:val="ru-RU"/>
        </w:rPr>
        <w:t>.</w:t>
      </w:r>
    </w:p>
    <w:p w14:paraId="7E6A93C1" w14:textId="77777777" w:rsidR="00ED76BA" w:rsidRPr="00ED76BA" w:rsidRDefault="00ED76BA" w:rsidP="00ED76BA">
      <w:pPr>
        <w:rPr>
          <w:lang w:val="ru-RU"/>
        </w:rPr>
      </w:pPr>
      <w:r w:rsidRPr="00ED76BA">
        <w:rPr>
          <w:lang w:val="ru-RU"/>
        </w:rPr>
        <w:t>Разработка месторождения ведётся с помощью </w:t>
      </w:r>
      <w:hyperlink r:id="rId46" w:tooltip="Искусственный остров" w:history="1">
        <w:r w:rsidRPr="00ED76BA">
          <w:rPr>
            <w:rStyle w:val="a5"/>
            <w:lang w:val="ru-RU"/>
          </w:rPr>
          <w:t>искусственных островов</w:t>
        </w:r>
      </w:hyperlink>
      <w:r w:rsidRPr="00ED76BA">
        <w:rPr>
          <w:lang w:val="ru-RU"/>
        </w:rPr>
        <w:t>.</w:t>
      </w:r>
    </w:p>
    <w:p w14:paraId="59B34EF8" w14:textId="77777777" w:rsidR="00ED76BA" w:rsidRPr="00ED76BA" w:rsidRDefault="00ED76BA" w:rsidP="00ED76BA">
      <w:pPr>
        <w:rPr>
          <w:lang w:val="ru-RU"/>
        </w:rPr>
      </w:pPr>
      <w:r w:rsidRPr="00ED76BA">
        <w:rPr>
          <w:lang w:val="ru-RU"/>
        </w:rPr>
        <w:t xml:space="preserve">Разработка месторождения ведётся в сложных условиях: шельфовая зона, неблагоприятное сочетание мелководных условий и ледообразования (около 5 месяцев в году), </w:t>
      </w:r>
      <w:proofErr w:type="spellStart"/>
      <w:r w:rsidRPr="00ED76BA">
        <w:rPr>
          <w:lang w:val="ru-RU"/>
        </w:rPr>
        <w:t>экочувствительная</w:t>
      </w:r>
      <w:proofErr w:type="spellEnd"/>
      <w:r w:rsidRPr="00ED76BA">
        <w:rPr>
          <w:lang w:val="ru-RU"/>
        </w:rPr>
        <w:t xml:space="preserve"> зона, большие глубины залегания месторождения (до 4800 м), высокое </w:t>
      </w:r>
      <w:hyperlink r:id="rId47" w:tooltip="Пластовое давление (страница отсутствует)" w:history="1">
        <w:r w:rsidRPr="00ED76BA">
          <w:rPr>
            <w:rStyle w:val="a5"/>
            <w:lang w:val="ru-RU"/>
          </w:rPr>
          <w:t>пластовое давление</w:t>
        </w:r>
      </w:hyperlink>
      <w:r w:rsidRPr="00ED76BA">
        <w:rPr>
          <w:lang w:val="ru-RU"/>
        </w:rPr>
        <w:t> (80 МПа), высокое содержание </w:t>
      </w:r>
      <w:hyperlink r:id="rId48" w:tooltip="Сероводород" w:history="1">
        <w:r w:rsidRPr="00ED76BA">
          <w:rPr>
            <w:rStyle w:val="a5"/>
            <w:lang w:val="ru-RU"/>
          </w:rPr>
          <w:t>сероводорода</w:t>
        </w:r>
      </w:hyperlink>
      <w:r w:rsidRPr="00ED76BA">
        <w:rPr>
          <w:lang w:val="ru-RU"/>
        </w:rPr>
        <w:t> (до 19 %)</w:t>
      </w:r>
      <w:hyperlink r:id="rId49" w:anchor="cite_note-1" w:history="1">
        <w:r w:rsidRPr="00ED76BA">
          <w:rPr>
            <w:rStyle w:val="a5"/>
            <w:vertAlign w:val="superscript"/>
            <w:lang w:val="ru-RU"/>
          </w:rPr>
          <w:t>[1]</w:t>
        </w:r>
      </w:hyperlink>
      <w:r w:rsidRPr="00ED76BA">
        <w:rPr>
          <w:lang w:val="ru-RU"/>
        </w:rPr>
        <w:t>.</w:t>
      </w:r>
    </w:p>
    <w:p w14:paraId="4EE963AC" w14:textId="77777777" w:rsidR="00ED76BA" w:rsidRPr="00ED76BA" w:rsidRDefault="00ED76BA" w:rsidP="00ED76BA">
      <w:pPr>
        <w:rPr>
          <w:lang w:val="ru-RU"/>
        </w:rPr>
      </w:pPr>
      <w:r w:rsidRPr="00ED76BA">
        <w:rPr>
          <w:lang w:val="ru-RU"/>
        </w:rPr>
        <w:t>Нефтегазоносность связана с </w:t>
      </w:r>
      <w:hyperlink r:id="rId50" w:tooltip="Пермский период" w:history="1">
        <w:r w:rsidRPr="00ED76BA">
          <w:rPr>
            <w:rStyle w:val="a5"/>
            <w:lang w:val="ru-RU"/>
          </w:rPr>
          <w:t>пермским</w:t>
        </w:r>
      </w:hyperlink>
      <w:r w:rsidRPr="00ED76BA">
        <w:rPr>
          <w:lang w:val="ru-RU"/>
        </w:rPr>
        <w:t>, </w:t>
      </w:r>
      <w:hyperlink r:id="rId51" w:tooltip="Каменноугольный период" w:history="1">
        <w:r w:rsidRPr="00ED76BA">
          <w:rPr>
            <w:rStyle w:val="a5"/>
            <w:lang w:val="ru-RU"/>
          </w:rPr>
          <w:t>каменноугольными</w:t>
        </w:r>
      </w:hyperlink>
      <w:r w:rsidRPr="00ED76BA">
        <w:rPr>
          <w:lang w:val="ru-RU"/>
        </w:rPr>
        <w:t> и </w:t>
      </w:r>
      <w:hyperlink r:id="rId52" w:tooltip="Девонский период" w:history="1">
        <w:r w:rsidRPr="00ED76BA">
          <w:rPr>
            <w:rStyle w:val="a5"/>
            <w:lang w:val="ru-RU"/>
          </w:rPr>
          <w:t>девонским</w:t>
        </w:r>
      </w:hyperlink>
      <w:r w:rsidRPr="00ED76BA">
        <w:rPr>
          <w:lang w:val="ru-RU"/>
        </w:rPr>
        <w:t xml:space="preserve"> отложениями. Месторождение характеризуется как </w:t>
      </w:r>
      <w:proofErr w:type="spellStart"/>
      <w:r w:rsidRPr="00ED76BA">
        <w:rPr>
          <w:lang w:val="ru-RU"/>
        </w:rPr>
        <w:t>рифогенное</w:t>
      </w:r>
      <w:proofErr w:type="spellEnd"/>
      <w:r w:rsidRPr="00ED76BA">
        <w:rPr>
          <w:lang w:val="ru-RU"/>
        </w:rPr>
        <w:t>, когда углеводороды находятся под солевым куполом (высота соляного купола 1,5—2 км). Относится к </w:t>
      </w:r>
      <w:hyperlink r:id="rId53" w:tooltip="Прикаспийская провинция" w:history="1">
        <w:r w:rsidRPr="00ED76BA">
          <w:rPr>
            <w:rStyle w:val="a5"/>
            <w:lang w:val="ru-RU"/>
          </w:rPr>
          <w:t>Прикаспийской нефтегазоносной провинции</w:t>
        </w:r>
      </w:hyperlink>
      <w:r w:rsidRPr="00ED76BA">
        <w:rPr>
          <w:lang w:val="ru-RU"/>
        </w:rPr>
        <w:t>.</w:t>
      </w:r>
    </w:p>
    <w:p w14:paraId="6AA1A6AE" w14:textId="77777777" w:rsidR="00ED76BA" w:rsidRPr="00ED76BA" w:rsidRDefault="00ED76BA" w:rsidP="00ED76BA">
      <w:pPr>
        <w:rPr>
          <w:lang w:val="ru-RU"/>
        </w:rPr>
      </w:pPr>
      <w:r w:rsidRPr="00ED76BA">
        <w:rPr>
          <w:lang w:val="ru-RU"/>
        </w:rPr>
        <w:t>Месторождение было обнаружено в год празднования 150-летия известного </w:t>
      </w:r>
      <w:proofErr w:type="spellStart"/>
      <w:r w:rsidRPr="00ED76BA">
        <w:rPr>
          <w:lang w:val="ru-RU"/>
        </w:rPr>
        <w:fldChar w:fldCharType="begin"/>
      </w:r>
      <w:r w:rsidRPr="00ED76BA">
        <w:rPr>
          <w:lang w:val="ru-RU"/>
        </w:rPr>
        <w:instrText xml:space="preserve"> HYPERLINK "https://ru.wikipedia.org/wiki/%D0%9C%D0%B0%D0%BD%D0%B3%D0%B8%D1%81%D1%82%D0%B0%D1%83%D1%81%D0%BA%D0%B0%D1%8F_%D0%BE%D0%B1%D0%BB%D0%B0%D1%81%D1%82%D1%8C" \o "Мангистауская область" </w:instrText>
      </w:r>
      <w:r w:rsidRPr="00ED76BA">
        <w:rPr>
          <w:lang w:val="ru-RU"/>
        </w:rPr>
      </w:r>
      <w:r w:rsidRPr="00ED76BA">
        <w:rPr>
          <w:lang w:val="ru-RU"/>
        </w:rPr>
        <w:fldChar w:fldCharType="separate"/>
      </w:r>
      <w:r w:rsidRPr="00ED76BA">
        <w:rPr>
          <w:rStyle w:val="a5"/>
          <w:lang w:val="ru-RU"/>
        </w:rPr>
        <w:t>мангыстауского</w:t>
      </w:r>
      <w:proofErr w:type="spellEnd"/>
      <w:r w:rsidRPr="00ED76BA">
        <w:rPr>
          <w:lang w:val="ru-RU"/>
        </w:rPr>
        <w:fldChar w:fldCharType="end"/>
      </w:r>
      <w:r w:rsidRPr="00ED76BA">
        <w:rPr>
          <w:lang w:val="ru-RU"/>
        </w:rPr>
        <w:t> </w:t>
      </w:r>
      <w:hyperlink r:id="rId54" w:tooltip="Поэт" w:history="1">
        <w:r w:rsidRPr="00ED76BA">
          <w:rPr>
            <w:rStyle w:val="a5"/>
            <w:lang w:val="ru-RU"/>
          </w:rPr>
          <w:t>поэта</w:t>
        </w:r>
      </w:hyperlink>
      <w:r w:rsidRPr="00ED76BA">
        <w:rPr>
          <w:lang w:val="ru-RU"/>
        </w:rPr>
        <w:t>-</w:t>
      </w:r>
      <w:hyperlink r:id="rId55" w:tooltip="Жырау" w:history="1">
        <w:r w:rsidRPr="00ED76BA">
          <w:rPr>
            <w:rStyle w:val="a5"/>
            <w:lang w:val="ru-RU"/>
          </w:rPr>
          <w:t>жырау</w:t>
        </w:r>
      </w:hyperlink>
      <w:r w:rsidRPr="00ED76BA">
        <w:rPr>
          <w:lang w:val="ru-RU"/>
        </w:rPr>
        <w:t> </w:t>
      </w:r>
      <w:hyperlink r:id="rId56" w:tooltip="XIX век" w:history="1">
        <w:r w:rsidRPr="00ED76BA">
          <w:rPr>
            <w:rStyle w:val="a5"/>
            <w:lang w:val="ru-RU"/>
          </w:rPr>
          <w:t>XIX века</w:t>
        </w:r>
      </w:hyperlink>
      <w:r w:rsidRPr="00ED76BA">
        <w:rPr>
          <w:lang w:val="ru-RU"/>
        </w:rPr>
        <w:t> — </w:t>
      </w:r>
      <w:hyperlink r:id="rId57" w:tooltip="Кашаган, Куржиманулы" w:history="1">
        <w:r w:rsidRPr="00ED76BA">
          <w:rPr>
            <w:rStyle w:val="a5"/>
            <w:lang w:val="ru-RU"/>
          </w:rPr>
          <w:t xml:space="preserve">Кашагана </w:t>
        </w:r>
        <w:proofErr w:type="spellStart"/>
        <w:r w:rsidRPr="00ED76BA">
          <w:rPr>
            <w:rStyle w:val="a5"/>
            <w:lang w:val="ru-RU"/>
          </w:rPr>
          <w:t>Куржиманулы</w:t>
        </w:r>
        <w:proofErr w:type="spellEnd"/>
      </w:hyperlink>
      <w:r w:rsidRPr="00ED76BA">
        <w:rPr>
          <w:lang w:val="ru-RU"/>
        </w:rPr>
        <w:t xml:space="preserve">. Как и </w:t>
      </w:r>
      <w:r w:rsidRPr="00ED76BA">
        <w:rPr>
          <w:lang w:val="ru-RU"/>
        </w:rPr>
        <w:lastRenderedPageBreak/>
        <w:t>многие тюркские имена в казахском языке, слово </w:t>
      </w:r>
      <w:proofErr w:type="spellStart"/>
      <w:r w:rsidRPr="00ED76BA">
        <w:rPr>
          <w:i/>
          <w:iCs/>
          <w:lang w:val="ru-RU"/>
        </w:rPr>
        <w:t>қашаған</w:t>
      </w:r>
      <w:proofErr w:type="spellEnd"/>
      <w:r w:rsidRPr="00ED76BA">
        <w:rPr>
          <w:lang w:val="ru-RU"/>
        </w:rPr>
        <w:t> имеет перевод и означает черту характера — «норовистый, неуловимый».</w:t>
      </w:r>
    </w:p>
    <w:p w14:paraId="56846250" w14:textId="67C1D2A5" w:rsidR="00ED76BA" w:rsidRPr="00ED76BA" w:rsidRDefault="00ED76BA" w:rsidP="00ED76BA">
      <w:pPr>
        <w:rPr>
          <w:lang w:val="ru-RU"/>
        </w:rPr>
      </w:pPr>
      <w:r w:rsidRPr="00ED76BA">
        <w:rPr>
          <w:lang w:val="ru-RU"/>
        </w:rPr>
        <w:t>По мнению экспертов, в условиях резкого снижения мировых цен на нефть в 2014—2015 гг., проект утратил инвестиционную привлекательность</w:t>
      </w:r>
      <w:hyperlink r:id="rId58" w:anchor="cite_note-bbc_21.09.2015-2" w:history="1">
        <w:r w:rsidRPr="00ED76BA">
          <w:rPr>
            <w:rStyle w:val="a5"/>
            <w:vertAlign w:val="superscript"/>
            <w:lang w:val="ru-RU"/>
          </w:rPr>
          <w:t>[2]</w:t>
        </w:r>
      </w:hyperlink>
      <w:r w:rsidRPr="00ED76BA">
        <w:rPr>
          <w:lang w:val="ru-RU"/>
        </w:rPr>
        <w:t> (См. ниже</w:t>
      </w:r>
      <w:r w:rsidRPr="00ED76BA">
        <w:rPr>
          <w:noProof/>
          <w:lang w:val="ru-RU"/>
        </w:rPr>
        <w:drawing>
          <wp:inline distT="0" distB="0" distL="0" distR="0" wp14:anchorId="400A4983" wp14:editId="15408883">
            <wp:extent cx="94615" cy="102870"/>
            <wp:effectExtent l="0" t="0" r="635" b="0"/>
            <wp:docPr id="1560410141" name="Рисунок 3" descr="Перейти к разделу «#Проблемы»">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йти к разделу «#Проблемы»">
                      <a:hlinkClick r:id="rId59" tooltip="&quot;&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615" cy="102870"/>
                    </a:xfrm>
                    <a:prstGeom prst="rect">
                      <a:avLst/>
                    </a:prstGeom>
                    <a:noFill/>
                    <a:ln>
                      <a:noFill/>
                    </a:ln>
                  </pic:spPr>
                </pic:pic>
              </a:graphicData>
            </a:graphic>
          </wp:inline>
        </w:drawing>
      </w:r>
      <w:r w:rsidRPr="00ED76BA">
        <w:rPr>
          <w:lang w:val="ru-RU"/>
        </w:rPr>
        <w:t>).</w:t>
      </w:r>
    </w:p>
    <w:p w14:paraId="3116F83D" w14:textId="77777777" w:rsidR="00ED76BA" w:rsidRDefault="00ED76BA" w:rsidP="004057AA">
      <w:pPr>
        <w:rPr>
          <w:lang w:val="ru-RU"/>
        </w:rPr>
      </w:pPr>
    </w:p>
    <w:p w14:paraId="35DADCEC" w14:textId="77777777" w:rsidR="00AE21BA" w:rsidRDefault="00AE21BA" w:rsidP="004057AA">
      <w:pPr>
        <w:rPr>
          <w:lang w:val="ru-RU"/>
        </w:rPr>
      </w:pPr>
    </w:p>
    <w:p w14:paraId="22AF4B9F" w14:textId="77777777" w:rsidR="00AE21BA" w:rsidRDefault="00AE21BA" w:rsidP="004057AA">
      <w:pPr>
        <w:rPr>
          <w:lang w:val="ru-RU"/>
        </w:rPr>
      </w:pPr>
    </w:p>
    <w:p w14:paraId="6B8FFB23" w14:textId="77777777" w:rsidR="00AE21BA" w:rsidRPr="00AE21BA" w:rsidRDefault="00AE21BA" w:rsidP="00AE21BA">
      <w:pPr>
        <w:rPr>
          <w:lang w:val="ru-RU"/>
        </w:rPr>
      </w:pPr>
      <w:proofErr w:type="spellStart"/>
      <w:r w:rsidRPr="00AE21BA">
        <w:rPr>
          <w:lang w:val="ru-RU"/>
        </w:rPr>
        <w:t>Карашыганакское</w:t>
      </w:r>
      <w:proofErr w:type="spellEnd"/>
      <w:r w:rsidRPr="00AE21BA">
        <w:rPr>
          <w:lang w:val="ru-RU"/>
        </w:rPr>
        <w:t xml:space="preserve"> поднятие представлено рифовой постройкой высотой до 1,7 км. Залежь нефтегазоконденсатная, массивная</w:t>
      </w:r>
      <w:hyperlink r:id="rId61" w:anchor="cite_note-neftegaz-1" w:history="1">
        <w:r w:rsidRPr="00AE21BA">
          <w:rPr>
            <w:rStyle w:val="a5"/>
            <w:vertAlign w:val="superscript"/>
            <w:lang w:val="ru-RU"/>
          </w:rPr>
          <w:t>[1]</w:t>
        </w:r>
      </w:hyperlink>
      <w:r w:rsidRPr="00AE21BA">
        <w:rPr>
          <w:lang w:val="ru-RU"/>
        </w:rPr>
        <w:t>. Высота газоконденсатной части достигает 1420 м, толщина нефтяного слоя равна 200 м. Площадь залежи — 29×16 км</w:t>
      </w:r>
      <w:hyperlink r:id="rId62" w:anchor="cite_note-%D0%9A%D0%9D%D0%AD-2" w:history="1">
        <w:r w:rsidRPr="00AE21BA">
          <w:rPr>
            <w:rStyle w:val="a5"/>
            <w:vertAlign w:val="superscript"/>
            <w:lang w:val="ru-RU"/>
          </w:rPr>
          <w:t>[2]</w:t>
        </w:r>
      </w:hyperlink>
      <w:r w:rsidRPr="00AE21BA">
        <w:rPr>
          <w:lang w:val="ru-RU"/>
        </w:rPr>
        <w:t>.</w:t>
      </w:r>
    </w:p>
    <w:p w14:paraId="0DA254BF" w14:textId="77777777" w:rsidR="00AE21BA" w:rsidRPr="00AE21BA" w:rsidRDefault="00AE21BA" w:rsidP="00AE21BA">
      <w:pPr>
        <w:rPr>
          <w:lang w:val="ru-RU"/>
        </w:rPr>
      </w:pPr>
      <w:r w:rsidRPr="00AE21BA">
        <w:rPr>
          <w:lang w:val="ru-RU"/>
        </w:rPr>
        <w:t>Продуктивными отложениями являются слои от </w:t>
      </w:r>
      <w:hyperlink r:id="rId63" w:tooltip="Верхний девон" w:history="1">
        <w:r w:rsidRPr="00AE21BA">
          <w:rPr>
            <w:rStyle w:val="a5"/>
            <w:lang w:val="ru-RU"/>
          </w:rPr>
          <w:t>верхнего девона</w:t>
        </w:r>
      </w:hyperlink>
      <w:r w:rsidRPr="00AE21BA">
        <w:rPr>
          <w:lang w:val="ru-RU"/>
        </w:rPr>
        <w:t> до </w:t>
      </w:r>
      <w:hyperlink r:id="rId64" w:tooltip="Нижняя Пермь" w:history="1">
        <w:r w:rsidRPr="00AE21BA">
          <w:rPr>
            <w:rStyle w:val="a5"/>
            <w:lang w:val="ru-RU"/>
          </w:rPr>
          <w:t>нижней Перми</w:t>
        </w:r>
      </w:hyperlink>
      <w:hyperlink r:id="rId65" w:anchor="cite_note-neftegaz-1" w:history="1">
        <w:r w:rsidRPr="00AE21BA">
          <w:rPr>
            <w:rStyle w:val="a5"/>
            <w:vertAlign w:val="superscript"/>
            <w:lang w:val="ru-RU"/>
          </w:rPr>
          <w:t>[1]</w:t>
        </w:r>
      </w:hyperlink>
      <w:r w:rsidRPr="00AE21BA">
        <w:rPr>
          <w:lang w:val="ru-RU"/>
        </w:rPr>
        <w:t>, сложенные преимущественно </w:t>
      </w:r>
      <w:hyperlink r:id="rId66" w:tooltip="Известняк" w:history="1">
        <w:r w:rsidRPr="00AE21BA">
          <w:rPr>
            <w:rStyle w:val="a5"/>
            <w:lang w:val="ru-RU"/>
          </w:rPr>
          <w:t>известняками</w:t>
        </w:r>
      </w:hyperlink>
      <w:r w:rsidRPr="00AE21BA">
        <w:rPr>
          <w:lang w:val="ru-RU"/>
        </w:rPr>
        <w:t> и </w:t>
      </w:r>
      <w:hyperlink r:id="rId67" w:tooltip="Доломит" w:history="1">
        <w:r w:rsidRPr="00AE21BA">
          <w:rPr>
            <w:rStyle w:val="a5"/>
            <w:lang w:val="ru-RU"/>
          </w:rPr>
          <w:t>доломитами</w:t>
        </w:r>
      </w:hyperlink>
      <w:r w:rsidRPr="00AE21BA">
        <w:rPr>
          <w:lang w:val="ru-RU"/>
        </w:rPr>
        <w:t>. Средняя проходимость резервуарной части, насыщенной газом, составляет 0,08 мкм², а части, насыщенной нефтью, — 0,05 мкм². Средняя эффективная толщина </w:t>
      </w:r>
      <w:hyperlink r:id="rId68" w:tooltip="Коллектор углеводородов" w:history="1">
        <w:r w:rsidRPr="00AE21BA">
          <w:rPr>
            <w:rStyle w:val="a5"/>
            <w:lang w:val="ru-RU"/>
          </w:rPr>
          <w:t>коллектора</w:t>
        </w:r>
      </w:hyperlink>
      <w:r w:rsidRPr="00AE21BA">
        <w:rPr>
          <w:lang w:val="ru-RU"/>
        </w:rPr>
        <w:t xml:space="preserve">, насыщенного газом, — 200 м, насыщенного нефтью, — 45,7 м. Коэффициент насыщенности нефтью составляет 0,92. Верхняя граница группы месторождений находится на глубине 3526 м. Газонефтяное соединение замечено на отметке 4950 м, </w:t>
      </w:r>
      <w:proofErr w:type="spellStart"/>
      <w:r w:rsidRPr="00AE21BA">
        <w:rPr>
          <w:lang w:val="ru-RU"/>
        </w:rPr>
        <w:t>воднонефтяное</w:t>
      </w:r>
      <w:proofErr w:type="spellEnd"/>
      <w:r w:rsidRPr="00AE21BA">
        <w:rPr>
          <w:lang w:val="ru-RU"/>
        </w:rPr>
        <w:t> — на отметке 5150 м. Подземные воды сильно минерализованы (112—159 г/л) с преобладанием </w:t>
      </w:r>
      <w:hyperlink r:id="rId69" w:tooltip="Хлорид кальция" w:history="1">
        <w:r w:rsidRPr="00AE21BA">
          <w:rPr>
            <w:rStyle w:val="a5"/>
            <w:lang w:val="ru-RU"/>
          </w:rPr>
          <w:t>хлорида</w:t>
        </w:r>
      </w:hyperlink>
      <w:r w:rsidRPr="00AE21BA">
        <w:rPr>
          <w:lang w:val="ru-RU"/>
        </w:rPr>
        <w:t> и </w:t>
      </w:r>
      <w:hyperlink r:id="rId70" w:tooltip="Сульфат кальция" w:history="1">
        <w:r w:rsidRPr="00AE21BA">
          <w:rPr>
            <w:rStyle w:val="a5"/>
            <w:lang w:val="ru-RU"/>
          </w:rPr>
          <w:t>сульфата кальция</w:t>
        </w:r>
      </w:hyperlink>
      <w:hyperlink r:id="rId71" w:anchor="cite_note-%D0%9A%D0%9D%D0%AD-2" w:history="1">
        <w:r w:rsidRPr="00AE21BA">
          <w:rPr>
            <w:rStyle w:val="a5"/>
            <w:vertAlign w:val="superscript"/>
            <w:lang w:val="ru-RU"/>
          </w:rPr>
          <w:t>[2]</w:t>
        </w:r>
      </w:hyperlink>
      <w:r w:rsidRPr="00AE21BA">
        <w:rPr>
          <w:lang w:val="ru-RU"/>
        </w:rPr>
        <w:t>.</w:t>
      </w:r>
    </w:p>
    <w:p w14:paraId="2799CD93" w14:textId="77777777" w:rsidR="00AE21BA" w:rsidRPr="00AE21BA" w:rsidRDefault="00AE21BA" w:rsidP="00AE21BA">
      <w:pPr>
        <w:rPr>
          <w:lang w:val="ru-RU"/>
        </w:rPr>
      </w:pPr>
      <w:r w:rsidRPr="00AE21BA">
        <w:rPr>
          <w:lang w:val="ru-RU"/>
        </w:rPr>
        <w:t>Начальные запасы месторождения составляют 1,35 трлн м³ </w:t>
      </w:r>
      <w:hyperlink r:id="rId72" w:tooltip="Природный газ" w:history="1">
        <w:r w:rsidRPr="00AE21BA">
          <w:rPr>
            <w:rStyle w:val="a5"/>
            <w:lang w:val="ru-RU"/>
          </w:rPr>
          <w:t>газа</w:t>
        </w:r>
      </w:hyperlink>
      <w:r w:rsidRPr="00AE21BA">
        <w:rPr>
          <w:lang w:val="ru-RU"/>
        </w:rPr>
        <w:t> и 1,2 млрд т </w:t>
      </w:r>
      <w:hyperlink r:id="rId73" w:tooltip="Нефть" w:history="1">
        <w:r w:rsidRPr="00AE21BA">
          <w:rPr>
            <w:rStyle w:val="a5"/>
            <w:lang w:val="ru-RU"/>
          </w:rPr>
          <w:t>нефти</w:t>
        </w:r>
      </w:hyperlink>
      <w:r w:rsidRPr="00AE21BA">
        <w:rPr>
          <w:lang w:val="ru-RU"/>
        </w:rPr>
        <w:t> и </w:t>
      </w:r>
      <w:hyperlink r:id="rId74" w:tooltip="Газовый конденсат" w:history="1">
        <w:r w:rsidRPr="00AE21BA">
          <w:rPr>
            <w:rStyle w:val="a5"/>
            <w:lang w:val="ru-RU"/>
          </w:rPr>
          <w:t>газового конденсата</w:t>
        </w:r>
      </w:hyperlink>
      <w:r w:rsidRPr="00AE21BA">
        <w:rPr>
          <w:lang w:val="ru-RU"/>
        </w:rPr>
        <w:t>. Плотность </w:t>
      </w:r>
      <w:hyperlink r:id="rId75" w:tooltip="Конденсат" w:history="1">
        <w:r w:rsidRPr="00AE21BA">
          <w:rPr>
            <w:rStyle w:val="a5"/>
            <w:lang w:val="ru-RU"/>
          </w:rPr>
          <w:t>конденсата</w:t>
        </w:r>
      </w:hyperlink>
      <w:r w:rsidRPr="00AE21BA">
        <w:rPr>
          <w:lang w:val="ru-RU"/>
        </w:rPr>
        <w:t> меняется от 778 до 814 кг/м³. Плотность </w:t>
      </w:r>
      <w:hyperlink r:id="rId76" w:tooltip="Нефть" w:history="1">
        <w:r w:rsidRPr="00AE21BA">
          <w:rPr>
            <w:rStyle w:val="a5"/>
            <w:lang w:val="ru-RU"/>
          </w:rPr>
          <w:t>нефти</w:t>
        </w:r>
      </w:hyperlink>
      <w:r w:rsidRPr="00AE21BA">
        <w:rPr>
          <w:lang w:val="ru-RU"/>
        </w:rPr>
        <w:t> колеблется от 810 до 888 кг/м³. В </w:t>
      </w:r>
      <w:hyperlink r:id="rId77" w:tooltip="Нефть" w:history="1">
        <w:r w:rsidRPr="00AE21BA">
          <w:rPr>
            <w:rStyle w:val="a5"/>
            <w:lang w:val="ru-RU"/>
          </w:rPr>
          <w:t>нефти</w:t>
        </w:r>
      </w:hyperlink>
      <w:r w:rsidRPr="00AE21BA">
        <w:rPr>
          <w:lang w:val="ru-RU"/>
        </w:rPr>
        <w:t> содержится: </w:t>
      </w:r>
      <w:hyperlink r:id="rId78" w:tooltip="Сера" w:history="1">
        <w:r w:rsidRPr="00AE21BA">
          <w:rPr>
            <w:rStyle w:val="a5"/>
            <w:lang w:val="ru-RU"/>
          </w:rPr>
          <w:t>серы</w:t>
        </w:r>
      </w:hyperlink>
      <w:r w:rsidRPr="00AE21BA">
        <w:rPr>
          <w:lang w:val="ru-RU"/>
        </w:rPr>
        <w:t> до 2 %, </w:t>
      </w:r>
      <w:hyperlink r:id="rId79" w:tooltip="Парафин" w:history="1">
        <w:r w:rsidRPr="00AE21BA">
          <w:rPr>
            <w:rStyle w:val="a5"/>
            <w:lang w:val="ru-RU"/>
          </w:rPr>
          <w:t>парафинов</w:t>
        </w:r>
      </w:hyperlink>
      <w:r w:rsidRPr="00AE21BA">
        <w:rPr>
          <w:lang w:val="ru-RU"/>
        </w:rPr>
        <w:t> до 6 % Пластовый газ состоит из </w:t>
      </w:r>
      <w:hyperlink r:id="rId80" w:tooltip="Метан" w:history="1">
        <w:r w:rsidRPr="00AE21BA">
          <w:rPr>
            <w:rStyle w:val="a5"/>
            <w:lang w:val="ru-RU"/>
          </w:rPr>
          <w:t>метана</w:t>
        </w:r>
      </w:hyperlink>
      <w:r w:rsidRPr="00AE21BA">
        <w:rPr>
          <w:lang w:val="ru-RU"/>
        </w:rPr>
        <w:t> — 70 %, </w:t>
      </w:r>
      <w:hyperlink r:id="rId81" w:tooltip="Этан" w:history="1">
        <w:r w:rsidRPr="00AE21BA">
          <w:rPr>
            <w:rStyle w:val="a5"/>
            <w:lang w:val="ru-RU"/>
          </w:rPr>
          <w:t>этана</w:t>
        </w:r>
      </w:hyperlink>
      <w:r w:rsidRPr="00AE21BA">
        <w:rPr>
          <w:lang w:val="ru-RU"/>
        </w:rPr>
        <w:t> — 6 %, </w:t>
      </w:r>
      <w:hyperlink r:id="rId82" w:tooltip="Пропан" w:history="1">
        <w:r w:rsidRPr="00AE21BA">
          <w:rPr>
            <w:rStyle w:val="a5"/>
            <w:lang w:val="ru-RU"/>
          </w:rPr>
          <w:t>пропана</w:t>
        </w:r>
      </w:hyperlink>
      <w:r w:rsidRPr="00AE21BA">
        <w:rPr>
          <w:lang w:val="ru-RU"/>
        </w:rPr>
        <w:t> — 3 % и других </w:t>
      </w:r>
      <w:hyperlink r:id="rId83" w:tooltip="Газ" w:history="1">
        <w:r w:rsidRPr="00AE21BA">
          <w:rPr>
            <w:rStyle w:val="a5"/>
            <w:lang w:val="ru-RU"/>
          </w:rPr>
          <w:t>газов</w:t>
        </w:r>
      </w:hyperlink>
      <w:r w:rsidRPr="00AE21BA">
        <w:rPr>
          <w:lang w:val="ru-RU"/>
        </w:rPr>
        <w:t> — 21 %. В </w:t>
      </w:r>
      <w:hyperlink r:id="rId84" w:tooltip="Газ" w:history="1">
        <w:r w:rsidRPr="00AE21BA">
          <w:rPr>
            <w:rStyle w:val="a5"/>
            <w:lang w:val="ru-RU"/>
          </w:rPr>
          <w:t>газе</w:t>
        </w:r>
      </w:hyperlink>
      <w:r w:rsidRPr="00AE21BA">
        <w:rPr>
          <w:lang w:val="ru-RU"/>
        </w:rPr>
        <w:t> содержание </w:t>
      </w:r>
      <w:hyperlink r:id="rId85" w:tooltip="Сероводород" w:history="1">
        <w:r w:rsidRPr="00AE21BA">
          <w:rPr>
            <w:rStyle w:val="a5"/>
            <w:lang w:val="ru-RU"/>
          </w:rPr>
          <w:t>сероводорода</w:t>
        </w:r>
      </w:hyperlink>
      <w:r w:rsidRPr="00AE21BA">
        <w:rPr>
          <w:lang w:val="ru-RU"/>
        </w:rPr>
        <w:t> до 4 %. Давление газа в</w:t>
      </w:r>
    </w:p>
    <w:p w14:paraId="03650A49" w14:textId="77777777" w:rsidR="00AE21BA" w:rsidRDefault="00AE21BA" w:rsidP="004057AA">
      <w:pPr>
        <w:rPr>
          <w:lang w:val="ru-RU"/>
        </w:rPr>
      </w:pPr>
    </w:p>
    <w:p w14:paraId="4364350A" w14:textId="77777777" w:rsidR="000730BE" w:rsidRDefault="000730BE" w:rsidP="004057AA">
      <w:pPr>
        <w:rPr>
          <w:lang w:val="ru-RU"/>
        </w:rPr>
      </w:pPr>
    </w:p>
    <w:p w14:paraId="31D612E9" w14:textId="77777777" w:rsidR="000730BE" w:rsidRPr="000730BE" w:rsidRDefault="000730BE" w:rsidP="000730BE">
      <w:pPr>
        <w:rPr>
          <w:lang w:val="ru-RU"/>
        </w:rPr>
      </w:pPr>
      <w:r w:rsidRPr="000730BE">
        <w:rPr>
          <w:b/>
          <w:bCs/>
          <w:lang w:val="ru-RU"/>
        </w:rPr>
        <w:t>Узень</w:t>
      </w:r>
      <w:r w:rsidRPr="000730BE">
        <w:rPr>
          <w:lang w:val="ru-RU"/>
        </w:rPr>
        <w:t> — нефтегазовое месторождение в </w:t>
      </w:r>
      <w:hyperlink r:id="rId86" w:tooltip="Мангистауская область" w:history="1">
        <w:r w:rsidRPr="000730BE">
          <w:rPr>
            <w:rStyle w:val="a5"/>
            <w:lang w:val="ru-RU"/>
          </w:rPr>
          <w:t>Мангистауской области</w:t>
        </w:r>
      </w:hyperlink>
      <w:r w:rsidRPr="000730BE">
        <w:rPr>
          <w:lang w:val="ru-RU"/>
        </w:rPr>
        <w:t> </w:t>
      </w:r>
      <w:hyperlink r:id="rId87" w:tooltip="Казахстан" w:history="1">
        <w:r w:rsidRPr="000730BE">
          <w:rPr>
            <w:rStyle w:val="a5"/>
            <w:lang w:val="ru-RU"/>
          </w:rPr>
          <w:t>Казахстана</w:t>
        </w:r>
      </w:hyperlink>
      <w:r w:rsidRPr="000730BE">
        <w:rPr>
          <w:lang w:val="ru-RU"/>
        </w:rPr>
        <w:t>, на полуострове </w:t>
      </w:r>
      <w:hyperlink r:id="rId88" w:tooltip="Мангышлак" w:history="1">
        <w:r w:rsidRPr="000730BE">
          <w:rPr>
            <w:rStyle w:val="a5"/>
            <w:lang w:val="ru-RU"/>
          </w:rPr>
          <w:t>Мангышлак</w:t>
        </w:r>
      </w:hyperlink>
      <w:r w:rsidRPr="000730BE">
        <w:rPr>
          <w:lang w:val="ru-RU"/>
        </w:rPr>
        <w:t>. Относится к </w:t>
      </w:r>
      <w:hyperlink r:id="rId89" w:tooltip="Южно-Мангышлакская нефтегазоносная область" w:history="1">
        <w:r w:rsidRPr="000730BE">
          <w:rPr>
            <w:rStyle w:val="a5"/>
            <w:lang w:val="ru-RU"/>
          </w:rPr>
          <w:t>Южно-</w:t>
        </w:r>
        <w:proofErr w:type="spellStart"/>
        <w:r w:rsidRPr="000730BE">
          <w:rPr>
            <w:rStyle w:val="a5"/>
            <w:lang w:val="ru-RU"/>
          </w:rPr>
          <w:t>Мангыстауской</w:t>
        </w:r>
        <w:proofErr w:type="spellEnd"/>
        <w:r w:rsidRPr="000730BE">
          <w:rPr>
            <w:rStyle w:val="a5"/>
            <w:lang w:val="ru-RU"/>
          </w:rPr>
          <w:t xml:space="preserve"> нефтегазоносной области</w:t>
        </w:r>
      </w:hyperlink>
      <w:r w:rsidRPr="000730BE">
        <w:rPr>
          <w:lang w:val="ru-RU"/>
        </w:rPr>
        <w:t>.</w:t>
      </w:r>
    </w:p>
    <w:p w14:paraId="7CA031EF" w14:textId="77777777" w:rsidR="000730BE" w:rsidRPr="000730BE" w:rsidRDefault="000730BE" w:rsidP="000730BE">
      <w:pPr>
        <w:rPr>
          <w:lang w:val="ru-RU"/>
        </w:rPr>
      </w:pPr>
      <w:r w:rsidRPr="000730BE">
        <w:rPr>
          <w:lang w:val="ru-RU"/>
        </w:rPr>
        <w:t>Открыто в 1961 году бурильщиком </w:t>
      </w:r>
      <w:proofErr w:type="spellStart"/>
      <w:r w:rsidRPr="000730BE">
        <w:rPr>
          <w:lang w:val="ru-RU"/>
        </w:rPr>
        <w:fldChar w:fldCharType="begin"/>
      </w:r>
      <w:r w:rsidRPr="000730BE">
        <w:rPr>
          <w:lang w:val="ru-RU"/>
        </w:rPr>
        <w:instrText xml:space="preserve"> HYPERLINK "https://ru.wikipedia.org/wiki/%D0%90%D0%B1%D0%B4%D1%80%D0%B0%D0%B7%D0%B0%D0%BA%D0%BE%D0%B2,_%D0%93%D0%B0%D0%B7%D0%B8%D0%B7_%D0%90%D0%B1%D0%B4%D1%80%D0%B0%D0%B7%D0%B0%D0%BA%D0%BE%D0%B2%D0%B8%D1%87" \o "Абдразаков, Газиз Абдразакович" </w:instrText>
      </w:r>
      <w:r w:rsidRPr="000730BE">
        <w:rPr>
          <w:lang w:val="ru-RU"/>
        </w:rPr>
      </w:r>
      <w:r w:rsidRPr="000730BE">
        <w:rPr>
          <w:lang w:val="ru-RU"/>
        </w:rPr>
        <w:fldChar w:fldCharType="separate"/>
      </w:r>
      <w:r w:rsidRPr="000730BE">
        <w:rPr>
          <w:rStyle w:val="a5"/>
          <w:lang w:val="ru-RU"/>
        </w:rPr>
        <w:t>Газизом</w:t>
      </w:r>
      <w:proofErr w:type="spellEnd"/>
      <w:r w:rsidRPr="000730BE">
        <w:rPr>
          <w:rStyle w:val="a5"/>
          <w:lang w:val="ru-RU"/>
        </w:rPr>
        <w:t xml:space="preserve"> Абдразаковым</w:t>
      </w:r>
      <w:r w:rsidRPr="000730BE">
        <w:rPr>
          <w:lang w:val="ru-RU"/>
        </w:rPr>
        <w:fldChar w:fldCharType="end"/>
      </w:r>
      <w:r w:rsidRPr="000730BE">
        <w:rPr>
          <w:lang w:val="ru-RU"/>
        </w:rPr>
        <w:t xml:space="preserve">. Залежи на глубине </w:t>
      </w:r>
      <w:proofErr w:type="gramStart"/>
      <w:r w:rsidRPr="000730BE">
        <w:rPr>
          <w:lang w:val="ru-RU"/>
        </w:rPr>
        <w:t>0,9-2,4</w:t>
      </w:r>
      <w:proofErr w:type="gramEnd"/>
      <w:r w:rsidRPr="000730BE">
        <w:rPr>
          <w:lang w:val="ru-RU"/>
        </w:rPr>
        <w:t xml:space="preserve"> км. Дебит нефти </w:t>
      </w:r>
      <w:proofErr w:type="gramStart"/>
      <w:r w:rsidRPr="000730BE">
        <w:rPr>
          <w:lang w:val="ru-RU"/>
        </w:rPr>
        <w:t>10-81</w:t>
      </w:r>
      <w:proofErr w:type="gramEnd"/>
      <w:r w:rsidRPr="000730BE">
        <w:rPr>
          <w:lang w:val="ru-RU"/>
        </w:rPr>
        <w:t xml:space="preserve"> т/</w:t>
      </w:r>
      <w:proofErr w:type="spellStart"/>
      <w:r w:rsidRPr="000730BE">
        <w:rPr>
          <w:lang w:val="ru-RU"/>
        </w:rPr>
        <w:t>сут</w:t>
      </w:r>
      <w:proofErr w:type="spellEnd"/>
      <w:r w:rsidRPr="000730BE">
        <w:rPr>
          <w:lang w:val="ru-RU"/>
        </w:rPr>
        <w:t xml:space="preserve">. Дебит газа от 8,0 до 230 </w:t>
      </w:r>
      <w:proofErr w:type="gramStart"/>
      <w:r w:rsidRPr="000730BE">
        <w:rPr>
          <w:lang w:val="ru-RU"/>
        </w:rPr>
        <w:t>тыс.м</w:t>
      </w:r>
      <w:proofErr w:type="gramEnd"/>
      <w:r w:rsidRPr="000730BE">
        <w:rPr>
          <w:lang w:val="ru-RU"/>
        </w:rPr>
        <w:t>³/</w:t>
      </w:r>
      <w:proofErr w:type="spellStart"/>
      <w:r w:rsidRPr="000730BE">
        <w:rPr>
          <w:lang w:val="ru-RU"/>
        </w:rPr>
        <w:t>сут</w:t>
      </w:r>
      <w:proofErr w:type="spellEnd"/>
      <w:r w:rsidRPr="000730BE">
        <w:rPr>
          <w:lang w:val="ru-RU"/>
        </w:rPr>
        <w:t>. Плотность </w:t>
      </w:r>
      <w:hyperlink r:id="rId90" w:tooltip="Нефть" w:history="1">
        <w:r w:rsidRPr="000730BE">
          <w:rPr>
            <w:rStyle w:val="a5"/>
            <w:lang w:val="ru-RU"/>
          </w:rPr>
          <w:t>нефти</w:t>
        </w:r>
      </w:hyperlink>
      <w:r w:rsidRPr="000730BE">
        <w:rPr>
          <w:lang w:val="ru-RU"/>
        </w:rPr>
        <w:t> 844—874 кг/м³, содержание серы 0,16-2 %, парафинов 16-22 %, смол 8-20 %.</w:t>
      </w:r>
    </w:p>
    <w:p w14:paraId="28A88DFE" w14:textId="77777777" w:rsidR="000730BE" w:rsidRPr="000730BE" w:rsidRDefault="000730BE" w:rsidP="000730BE">
      <w:pPr>
        <w:rPr>
          <w:lang w:val="ru-RU"/>
        </w:rPr>
      </w:pPr>
      <w:r w:rsidRPr="000730BE">
        <w:rPr>
          <w:lang w:val="ru-RU"/>
        </w:rPr>
        <w:t>Запасы нефти 1,1 млрд тонн. Центр добычи — город </w:t>
      </w:r>
      <w:hyperlink r:id="rId91" w:tooltip="Жанаозен" w:history="1">
        <w:r w:rsidRPr="000730BE">
          <w:rPr>
            <w:rStyle w:val="a5"/>
            <w:lang w:val="ru-RU"/>
          </w:rPr>
          <w:t>Жанаозен</w:t>
        </w:r>
      </w:hyperlink>
      <w:r w:rsidRPr="000730BE">
        <w:rPr>
          <w:lang w:val="ru-RU"/>
        </w:rPr>
        <w:t>.</w:t>
      </w:r>
    </w:p>
    <w:p w14:paraId="655C1FF7" w14:textId="77777777" w:rsidR="000730BE" w:rsidRPr="000730BE" w:rsidRDefault="000730BE" w:rsidP="000730BE">
      <w:pPr>
        <w:rPr>
          <w:lang w:val="ru-RU"/>
        </w:rPr>
      </w:pPr>
      <w:r w:rsidRPr="000730BE">
        <w:rPr>
          <w:lang w:val="ru-RU"/>
        </w:rPr>
        <w:t>Оператором месторождение является казахская нефтяная компания </w:t>
      </w:r>
      <w:hyperlink r:id="rId92" w:tooltip="Разведка Добыча " w:history="1">
        <w:r w:rsidRPr="000730BE">
          <w:rPr>
            <w:rStyle w:val="a5"/>
            <w:lang w:val="ru-RU"/>
          </w:rPr>
          <w:t>Разведка Добыча «КазМунайГаз»</w:t>
        </w:r>
      </w:hyperlink>
      <w:r w:rsidRPr="000730BE">
        <w:rPr>
          <w:lang w:val="ru-RU"/>
        </w:rPr>
        <w:t>. Добыча нефти в 2008 году составила 7 млн тонн. Рекордный уровень добычи нефти — 16,3 млн тонн — был зафиксирован в 1975 году, минимальный — 2,7 млн тонн — в 1994 году.</w:t>
      </w:r>
    </w:p>
    <w:p w14:paraId="00E0FF8E" w14:textId="77777777" w:rsidR="000730BE" w:rsidRDefault="000730BE" w:rsidP="004057AA">
      <w:pPr>
        <w:rPr>
          <w:lang w:val="ru-RU"/>
        </w:rPr>
      </w:pPr>
    </w:p>
    <w:p w14:paraId="030C5A13" w14:textId="77777777" w:rsidR="00A31925" w:rsidRDefault="00A31925" w:rsidP="004057AA">
      <w:pPr>
        <w:rPr>
          <w:lang w:val="ru-RU"/>
        </w:rPr>
      </w:pPr>
    </w:p>
    <w:p w14:paraId="6DE46307" w14:textId="77777777" w:rsidR="00A31925" w:rsidRPr="00A31925" w:rsidRDefault="00A31925" w:rsidP="00A31925">
      <w:pPr>
        <w:rPr>
          <w:lang w:val="ru-RU"/>
        </w:rPr>
      </w:pPr>
      <w:r w:rsidRPr="00A31925">
        <w:rPr>
          <w:b/>
          <w:bCs/>
          <w:lang w:val="ru-RU"/>
        </w:rPr>
        <w:t>Каламкас</w:t>
      </w:r>
      <w:r w:rsidRPr="00A31925">
        <w:rPr>
          <w:lang w:val="ru-RU"/>
        </w:rPr>
        <w:t> — </w:t>
      </w:r>
      <w:hyperlink r:id="rId93" w:tooltip="Месторождение природного газа" w:history="1">
        <w:r w:rsidRPr="00A31925">
          <w:rPr>
            <w:rStyle w:val="a5"/>
            <w:lang w:val="ru-RU"/>
          </w:rPr>
          <w:t>газо</w:t>
        </w:r>
      </w:hyperlink>
      <w:hyperlink r:id="rId94" w:tooltip="Нефтяное месторождение" w:history="1">
        <w:r w:rsidRPr="00A31925">
          <w:rPr>
            <w:rStyle w:val="a5"/>
            <w:lang w:val="ru-RU"/>
          </w:rPr>
          <w:t>нефтяное месторождение</w:t>
        </w:r>
      </w:hyperlink>
      <w:r w:rsidRPr="00A31925">
        <w:rPr>
          <w:lang w:val="ru-RU"/>
        </w:rPr>
        <w:t> в </w:t>
      </w:r>
      <w:hyperlink r:id="rId95" w:tooltip="Мангистауская область" w:history="1">
        <w:r w:rsidRPr="00A31925">
          <w:rPr>
            <w:rStyle w:val="a5"/>
            <w:lang w:val="ru-RU"/>
          </w:rPr>
          <w:t>Мангистауской области</w:t>
        </w:r>
      </w:hyperlink>
      <w:r w:rsidRPr="00A31925">
        <w:rPr>
          <w:lang w:val="ru-RU"/>
        </w:rPr>
        <w:t> </w:t>
      </w:r>
      <w:hyperlink r:id="rId96" w:tooltip="Казахстан" w:history="1">
        <w:r w:rsidRPr="00A31925">
          <w:rPr>
            <w:rStyle w:val="a5"/>
            <w:lang w:val="ru-RU"/>
          </w:rPr>
          <w:t>Казахстана</w:t>
        </w:r>
      </w:hyperlink>
      <w:r w:rsidRPr="00A31925">
        <w:rPr>
          <w:lang w:val="ru-RU"/>
        </w:rPr>
        <w:t>, на </w:t>
      </w:r>
      <w:hyperlink r:id="rId97" w:tooltip="Полуостров Бузачи" w:history="1">
        <w:r w:rsidRPr="00A31925">
          <w:rPr>
            <w:rStyle w:val="a5"/>
            <w:lang w:val="ru-RU"/>
          </w:rPr>
          <w:t>полуострове Бузачи</w:t>
        </w:r>
      </w:hyperlink>
      <w:r w:rsidRPr="00A31925">
        <w:rPr>
          <w:lang w:val="ru-RU"/>
        </w:rPr>
        <w:t>, в 280 км к северо-востоку от г. </w:t>
      </w:r>
      <w:hyperlink r:id="rId98" w:tooltip="Актау" w:history="1">
        <w:r w:rsidRPr="00A31925">
          <w:rPr>
            <w:rStyle w:val="a5"/>
            <w:lang w:val="ru-RU"/>
          </w:rPr>
          <w:t>Актау</w:t>
        </w:r>
      </w:hyperlink>
      <w:hyperlink r:id="rId99" w:anchor="cite_note-%D0%BA%D0%BD%D1%8D-1" w:history="1">
        <w:r w:rsidRPr="00A31925">
          <w:rPr>
            <w:rStyle w:val="a5"/>
            <w:vertAlign w:val="superscript"/>
            <w:lang w:val="ru-RU"/>
          </w:rPr>
          <w:t>[1]</w:t>
        </w:r>
      </w:hyperlink>
      <w:r w:rsidRPr="00A31925">
        <w:rPr>
          <w:lang w:val="ru-RU"/>
        </w:rPr>
        <w:t>. Относится к </w:t>
      </w:r>
      <w:hyperlink r:id="rId100" w:tooltip="Северо-Бузашинская нефтегазоносная область" w:history="1">
        <w:r w:rsidRPr="00A31925">
          <w:rPr>
            <w:rStyle w:val="a5"/>
            <w:lang w:val="ru-RU"/>
          </w:rPr>
          <w:t>Северо-</w:t>
        </w:r>
        <w:proofErr w:type="spellStart"/>
        <w:r w:rsidRPr="00A31925">
          <w:rPr>
            <w:rStyle w:val="a5"/>
            <w:lang w:val="ru-RU"/>
          </w:rPr>
          <w:t>Бузашинской</w:t>
        </w:r>
        <w:proofErr w:type="spellEnd"/>
        <w:r w:rsidRPr="00A31925">
          <w:rPr>
            <w:rStyle w:val="a5"/>
            <w:lang w:val="ru-RU"/>
          </w:rPr>
          <w:t xml:space="preserve"> нефтегазоносной области</w:t>
        </w:r>
      </w:hyperlink>
      <w:r w:rsidRPr="00A31925">
        <w:rPr>
          <w:lang w:val="ru-RU"/>
        </w:rPr>
        <w:t>. Структура выявлена сейсморазведочными работами в 1974 году, поисковое бурение начато в 1976 году</w:t>
      </w:r>
      <w:hyperlink r:id="rId101" w:anchor="cite_note-%D0%BA%D0%BD%D1%8D-1" w:history="1">
        <w:r w:rsidRPr="00A31925">
          <w:rPr>
            <w:rStyle w:val="a5"/>
            <w:vertAlign w:val="superscript"/>
            <w:lang w:val="ru-RU"/>
          </w:rPr>
          <w:t>[1]</w:t>
        </w:r>
      </w:hyperlink>
      <w:r w:rsidRPr="00A31925">
        <w:rPr>
          <w:lang w:val="ru-RU"/>
        </w:rPr>
        <w:t>. Освоение началось в 1979 году.</w:t>
      </w:r>
    </w:p>
    <w:p w14:paraId="6DB7FBBA" w14:textId="77777777" w:rsidR="00A31925" w:rsidRPr="00A31925" w:rsidRDefault="00A31925" w:rsidP="00A31925">
      <w:pPr>
        <w:rPr>
          <w:lang w:val="ru-RU"/>
        </w:rPr>
      </w:pPr>
      <w:r w:rsidRPr="00A31925">
        <w:rPr>
          <w:lang w:val="ru-RU"/>
        </w:rPr>
        <w:t>Разрез месторождения представлен терригенными отложениями </w:t>
      </w:r>
      <w:hyperlink r:id="rId102" w:tooltip="Триасовый период" w:history="1">
        <w:r w:rsidRPr="00A31925">
          <w:rPr>
            <w:rStyle w:val="a5"/>
            <w:lang w:val="ru-RU"/>
          </w:rPr>
          <w:t>триасового</w:t>
        </w:r>
      </w:hyperlink>
      <w:r w:rsidRPr="00A31925">
        <w:rPr>
          <w:lang w:val="ru-RU"/>
        </w:rPr>
        <w:t>, </w:t>
      </w:r>
      <w:hyperlink r:id="rId103" w:tooltip="Юрский период" w:history="1">
        <w:r w:rsidRPr="00A31925">
          <w:rPr>
            <w:rStyle w:val="a5"/>
            <w:lang w:val="ru-RU"/>
          </w:rPr>
          <w:t>юрского</w:t>
        </w:r>
      </w:hyperlink>
      <w:r w:rsidRPr="00A31925">
        <w:rPr>
          <w:lang w:val="ru-RU"/>
        </w:rPr>
        <w:t> и </w:t>
      </w:r>
      <w:hyperlink r:id="rId104" w:tooltip="Меловой период" w:history="1">
        <w:r w:rsidRPr="00A31925">
          <w:rPr>
            <w:rStyle w:val="a5"/>
            <w:lang w:val="ru-RU"/>
          </w:rPr>
          <w:t>нижнемелового</w:t>
        </w:r>
      </w:hyperlink>
      <w:r w:rsidRPr="00A31925">
        <w:rPr>
          <w:lang w:val="ru-RU"/>
        </w:rPr>
        <w:t> возрастов с максимальной вскрытой толщиной 2395 м</w:t>
      </w:r>
      <w:hyperlink r:id="rId105" w:anchor="cite_note-%D0%BA%D0%BD%D1%8D-1" w:history="1">
        <w:r w:rsidRPr="00A31925">
          <w:rPr>
            <w:rStyle w:val="a5"/>
            <w:vertAlign w:val="superscript"/>
            <w:lang w:val="ru-RU"/>
          </w:rPr>
          <w:t>[1]</w:t>
        </w:r>
      </w:hyperlink>
      <w:r w:rsidRPr="00A31925">
        <w:rPr>
          <w:lang w:val="ru-RU"/>
        </w:rPr>
        <w:t>. Залежи на глубине 0,5-1,1 км (по другим данным, 505—936 м</w:t>
      </w:r>
      <w:hyperlink r:id="rId106" w:anchor="cite_note-%D0%BA%D0%BD%D1%8D-1" w:history="1">
        <w:r w:rsidRPr="00A31925">
          <w:rPr>
            <w:rStyle w:val="a5"/>
            <w:vertAlign w:val="superscript"/>
            <w:lang w:val="ru-RU"/>
          </w:rPr>
          <w:t>[1]</w:t>
        </w:r>
      </w:hyperlink>
      <w:r w:rsidRPr="00A31925">
        <w:rPr>
          <w:lang w:val="ru-RU"/>
        </w:rPr>
        <w:t xml:space="preserve">). Высота залежей изменяется в пределах 16,6—67 м для газовых и 16,8—124 м для нефтяных. Общая толщина продуктивных пластов колеблется от 4 до 28 м, эффективная — от 4,2 до 10,3 м. Коэффициенты </w:t>
      </w:r>
      <w:proofErr w:type="spellStart"/>
      <w:r w:rsidRPr="00A31925">
        <w:rPr>
          <w:lang w:val="ru-RU"/>
        </w:rPr>
        <w:t>нефтенасыщенности</w:t>
      </w:r>
      <w:proofErr w:type="spellEnd"/>
      <w:r w:rsidRPr="00A31925">
        <w:rPr>
          <w:lang w:val="ru-RU"/>
        </w:rPr>
        <w:t xml:space="preserve"> 0,66—0,72, </w:t>
      </w:r>
      <w:proofErr w:type="spellStart"/>
      <w:r w:rsidRPr="00A31925">
        <w:rPr>
          <w:lang w:val="ru-RU"/>
        </w:rPr>
        <w:t>газонасыщенности</w:t>
      </w:r>
      <w:proofErr w:type="spellEnd"/>
      <w:r w:rsidRPr="00A31925">
        <w:rPr>
          <w:lang w:val="ru-RU"/>
        </w:rPr>
        <w:t xml:space="preserve"> 0,32—0,69. Начальные </w:t>
      </w:r>
      <w:hyperlink r:id="rId107" w:tooltip="Дебит" w:history="1">
        <w:r w:rsidRPr="00A31925">
          <w:rPr>
            <w:rStyle w:val="a5"/>
            <w:lang w:val="ru-RU"/>
          </w:rPr>
          <w:t>дебиты</w:t>
        </w:r>
      </w:hyperlink>
      <w:r w:rsidRPr="00A31925">
        <w:rPr>
          <w:lang w:val="ru-RU"/>
        </w:rPr>
        <w:t> </w:t>
      </w:r>
      <w:hyperlink r:id="rId108" w:tooltip="Нефть" w:history="1">
        <w:r w:rsidRPr="00A31925">
          <w:rPr>
            <w:rStyle w:val="a5"/>
            <w:lang w:val="ru-RU"/>
          </w:rPr>
          <w:t>нефти</w:t>
        </w:r>
      </w:hyperlink>
      <w:r w:rsidRPr="00A31925">
        <w:rPr>
          <w:lang w:val="ru-RU"/>
        </w:rPr>
        <w:t> 26,4-62,1 м³/</w:t>
      </w:r>
      <w:proofErr w:type="spellStart"/>
      <w:r w:rsidRPr="00A31925">
        <w:rPr>
          <w:lang w:val="ru-RU"/>
        </w:rPr>
        <w:t>сут</w:t>
      </w:r>
      <w:proofErr w:type="spellEnd"/>
      <w:r w:rsidRPr="00A31925">
        <w:rPr>
          <w:lang w:val="ru-RU"/>
        </w:rPr>
        <w:t xml:space="preserve">. Плотность </w:t>
      </w:r>
      <w:r w:rsidRPr="00A31925">
        <w:rPr>
          <w:lang w:val="ru-RU"/>
        </w:rPr>
        <w:lastRenderedPageBreak/>
        <w:t>нефти 902—914 кг/м³, сернистые (содержание </w:t>
      </w:r>
      <w:hyperlink r:id="rId109" w:tooltip="Сера" w:history="1">
        <w:r w:rsidRPr="00A31925">
          <w:rPr>
            <w:rStyle w:val="a5"/>
            <w:lang w:val="ru-RU"/>
          </w:rPr>
          <w:t>серы</w:t>
        </w:r>
      </w:hyperlink>
      <w:r w:rsidRPr="00A31925">
        <w:rPr>
          <w:lang w:val="ru-RU"/>
        </w:rPr>
        <w:t xml:space="preserve"> 0,1 — 0,3 %), парафинистые, высокосмолистые, с </w:t>
      </w:r>
      <w:proofErr w:type="spellStart"/>
      <w:r w:rsidRPr="00A31925">
        <w:rPr>
          <w:lang w:val="ru-RU"/>
        </w:rPr>
        <w:t>газонасыщенностью</w:t>
      </w:r>
      <w:proofErr w:type="spellEnd"/>
      <w:r w:rsidRPr="00A31925">
        <w:rPr>
          <w:lang w:val="ru-RU"/>
        </w:rPr>
        <w:t xml:space="preserve"> 25 м³/т</w:t>
      </w:r>
      <w:hyperlink r:id="rId110" w:anchor="cite_note-%D0%BA%D0%BD%D1%8D-1" w:history="1">
        <w:r w:rsidRPr="00A31925">
          <w:rPr>
            <w:rStyle w:val="a5"/>
            <w:vertAlign w:val="superscript"/>
            <w:lang w:val="ru-RU"/>
          </w:rPr>
          <w:t>[1]</w:t>
        </w:r>
      </w:hyperlink>
      <w:r w:rsidRPr="00A31925">
        <w:rPr>
          <w:lang w:val="ru-RU"/>
        </w:rPr>
        <w:t xml:space="preserve">. Свободные газы </w:t>
      </w:r>
      <w:proofErr w:type="spellStart"/>
      <w:r w:rsidRPr="00A31925">
        <w:rPr>
          <w:lang w:val="ru-RU"/>
        </w:rPr>
        <w:t>нижемеловых</w:t>
      </w:r>
      <w:proofErr w:type="spellEnd"/>
      <w:r w:rsidRPr="00A31925">
        <w:rPr>
          <w:lang w:val="ru-RU"/>
        </w:rPr>
        <w:t xml:space="preserve"> залежей по составу метановые, в них практически отсутствуют тяжёлые углеводороды (0,85 %), нет азота, содержание углекислого газа не превышает 0,31 %. Начальное пластовое давление 6,5—9,6 МПа, температура 30—38°С</w:t>
      </w:r>
      <w:hyperlink r:id="rId111" w:anchor="cite_note-%D0%BA%D0%BD%D1%8D-1" w:history="1">
        <w:r w:rsidRPr="00A31925">
          <w:rPr>
            <w:rStyle w:val="a5"/>
            <w:vertAlign w:val="superscript"/>
            <w:lang w:val="ru-RU"/>
          </w:rPr>
          <w:t>[1]</w:t>
        </w:r>
      </w:hyperlink>
      <w:r w:rsidRPr="00A31925">
        <w:rPr>
          <w:lang w:val="ru-RU"/>
        </w:rPr>
        <w:t>.</w:t>
      </w:r>
    </w:p>
    <w:p w14:paraId="4640F5E5" w14:textId="77777777" w:rsidR="00A31925" w:rsidRPr="00A31925" w:rsidRDefault="00A31925" w:rsidP="00A31925">
      <w:pPr>
        <w:rPr>
          <w:lang w:val="ru-RU"/>
        </w:rPr>
      </w:pPr>
      <w:r w:rsidRPr="00A31925">
        <w:rPr>
          <w:lang w:val="ru-RU"/>
        </w:rPr>
        <w:t>Характерной особенностью </w:t>
      </w:r>
      <w:hyperlink r:id="rId112" w:tooltip="Нефть" w:history="1">
        <w:r w:rsidRPr="00A31925">
          <w:rPr>
            <w:rStyle w:val="a5"/>
            <w:lang w:val="ru-RU"/>
          </w:rPr>
          <w:t>нефтей</w:t>
        </w:r>
      </w:hyperlink>
      <w:r w:rsidRPr="00A31925">
        <w:rPr>
          <w:lang w:val="ru-RU"/>
        </w:rPr>
        <w:t> является наличие в них промышленных концентраций </w:t>
      </w:r>
      <w:hyperlink r:id="rId113" w:tooltip="Ванадий" w:history="1">
        <w:r w:rsidRPr="00A31925">
          <w:rPr>
            <w:rStyle w:val="a5"/>
            <w:lang w:val="ru-RU"/>
          </w:rPr>
          <w:t>ванадия</w:t>
        </w:r>
      </w:hyperlink>
      <w:r w:rsidRPr="00A31925">
        <w:rPr>
          <w:lang w:val="ru-RU"/>
        </w:rPr>
        <w:t> и </w:t>
      </w:r>
      <w:hyperlink r:id="rId114" w:tooltip="Никель" w:history="1">
        <w:r w:rsidRPr="00A31925">
          <w:rPr>
            <w:rStyle w:val="a5"/>
            <w:lang w:val="ru-RU"/>
          </w:rPr>
          <w:t>никеля</w:t>
        </w:r>
      </w:hyperlink>
      <w:hyperlink r:id="rId115" w:anchor="cite_note-%D0%BA%D0%BD%D1%8D-1" w:history="1">
        <w:r w:rsidRPr="00A31925">
          <w:rPr>
            <w:rStyle w:val="a5"/>
            <w:vertAlign w:val="superscript"/>
            <w:lang w:val="ru-RU"/>
          </w:rPr>
          <w:t>[1]</w:t>
        </w:r>
      </w:hyperlink>
      <w:r w:rsidRPr="00A31925">
        <w:rPr>
          <w:lang w:val="ru-RU"/>
        </w:rPr>
        <w:t>.</w:t>
      </w:r>
    </w:p>
    <w:p w14:paraId="45263E9D" w14:textId="77777777" w:rsidR="00A31925" w:rsidRPr="00A31925" w:rsidRDefault="00A31925" w:rsidP="00A31925">
      <w:pPr>
        <w:rPr>
          <w:lang w:val="ru-RU"/>
        </w:rPr>
      </w:pPr>
      <w:r w:rsidRPr="00A31925">
        <w:rPr>
          <w:lang w:val="ru-RU"/>
        </w:rPr>
        <w:t>Геологические запасы </w:t>
      </w:r>
      <w:hyperlink r:id="rId116" w:tooltip="Нефть" w:history="1">
        <w:r w:rsidRPr="00A31925">
          <w:rPr>
            <w:rStyle w:val="a5"/>
            <w:lang w:val="ru-RU"/>
          </w:rPr>
          <w:t>нефти</w:t>
        </w:r>
      </w:hyperlink>
      <w:r w:rsidRPr="00A31925">
        <w:rPr>
          <w:lang w:val="ru-RU"/>
        </w:rPr>
        <w:t> — 500 млн тонн.</w:t>
      </w:r>
    </w:p>
    <w:p w14:paraId="673CE081" w14:textId="77777777" w:rsidR="00A31925" w:rsidRPr="00A31925" w:rsidRDefault="00A31925" w:rsidP="00A31925">
      <w:pPr>
        <w:rPr>
          <w:lang w:val="ru-RU"/>
        </w:rPr>
      </w:pPr>
      <w:r w:rsidRPr="00A31925">
        <w:rPr>
          <w:lang w:val="ru-RU"/>
        </w:rPr>
        <w:t>В настоящее время разработку месторождения ведёт компания ОАО «</w:t>
      </w:r>
      <w:hyperlink r:id="rId117" w:tooltip="Мангистаумунайгаз" w:history="1">
        <w:r w:rsidRPr="00A31925">
          <w:rPr>
            <w:rStyle w:val="a5"/>
            <w:lang w:val="ru-RU"/>
          </w:rPr>
          <w:t>Мангистаумунайгаз</w:t>
        </w:r>
      </w:hyperlink>
      <w:r w:rsidRPr="00A31925">
        <w:rPr>
          <w:lang w:val="ru-RU"/>
        </w:rPr>
        <w:t>». Добыча </w:t>
      </w:r>
      <w:hyperlink r:id="rId118" w:tooltip="Нефть" w:history="1">
        <w:r w:rsidRPr="00A31925">
          <w:rPr>
            <w:rStyle w:val="a5"/>
            <w:lang w:val="ru-RU"/>
          </w:rPr>
          <w:t>нефти</w:t>
        </w:r>
      </w:hyperlink>
      <w:r w:rsidRPr="00A31925">
        <w:rPr>
          <w:lang w:val="ru-RU"/>
        </w:rPr>
        <w:t> в 2008 году составила 4,2 млн тонн.</w:t>
      </w:r>
    </w:p>
    <w:p w14:paraId="658BB97B" w14:textId="77777777" w:rsidR="00A31925" w:rsidRDefault="00A31925" w:rsidP="004057AA">
      <w:pPr>
        <w:rPr>
          <w:lang w:val="ru-RU"/>
        </w:rPr>
      </w:pPr>
    </w:p>
    <w:p w14:paraId="37A726A4" w14:textId="77777777" w:rsidR="00F22707" w:rsidRDefault="00F22707" w:rsidP="004057AA">
      <w:pPr>
        <w:rPr>
          <w:lang w:val="ru-RU"/>
        </w:rPr>
      </w:pPr>
    </w:p>
    <w:p w14:paraId="79DAC1C8" w14:textId="77777777" w:rsidR="00F22707" w:rsidRDefault="00F22707" w:rsidP="004057AA">
      <w:pPr>
        <w:rPr>
          <w:lang w:val="ru-RU"/>
        </w:rPr>
      </w:pPr>
    </w:p>
    <w:p w14:paraId="4E1E746B" w14:textId="77777777" w:rsidR="009375DD" w:rsidRPr="009375DD" w:rsidRDefault="009375DD" w:rsidP="009375DD">
      <w:pPr>
        <w:rPr>
          <w:lang w:val="ru-RU"/>
        </w:rPr>
      </w:pPr>
      <w:proofErr w:type="spellStart"/>
      <w:r w:rsidRPr="009375DD">
        <w:rPr>
          <w:b/>
          <w:bCs/>
          <w:lang w:val="ru-RU"/>
        </w:rPr>
        <w:t>Каражанбас</w:t>
      </w:r>
      <w:proofErr w:type="spellEnd"/>
      <w:r w:rsidRPr="009375DD">
        <w:rPr>
          <w:lang w:val="ru-RU"/>
        </w:rPr>
        <w:t> — </w:t>
      </w:r>
      <w:hyperlink r:id="rId119" w:tooltip="Нефтяное месторождение" w:history="1">
        <w:r w:rsidRPr="009375DD">
          <w:rPr>
            <w:rStyle w:val="a5"/>
            <w:lang w:val="ru-RU"/>
          </w:rPr>
          <w:t>нефтяное месторождение</w:t>
        </w:r>
      </w:hyperlink>
      <w:r w:rsidRPr="009375DD">
        <w:rPr>
          <w:lang w:val="ru-RU"/>
        </w:rPr>
        <w:t> в </w:t>
      </w:r>
      <w:hyperlink r:id="rId120" w:tooltip="Тупкараганский район" w:history="1">
        <w:r w:rsidRPr="009375DD">
          <w:rPr>
            <w:rStyle w:val="a5"/>
            <w:lang w:val="ru-RU"/>
          </w:rPr>
          <w:t>Тупкараганском районе</w:t>
        </w:r>
      </w:hyperlink>
      <w:r w:rsidRPr="009375DD">
        <w:rPr>
          <w:lang w:val="ru-RU"/>
        </w:rPr>
        <w:t> </w:t>
      </w:r>
      <w:hyperlink r:id="rId121" w:tooltip="Мангистауская область" w:history="1">
        <w:r w:rsidRPr="009375DD">
          <w:rPr>
            <w:rStyle w:val="a5"/>
            <w:lang w:val="ru-RU"/>
          </w:rPr>
          <w:t>Мангистауской области</w:t>
        </w:r>
      </w:hyperlink>
      <w:r w:rsidRPr="009375DD">
        <w:rPr>
          <w:lang w:val="ru-RU"/>
        </w:rPr>
        <w:t> </w:t>
      </w:r>
      <w:hyperlink r:id="rId122" w:tooltip="Казахстан" w:history="1">
        <w:r w:rsidRPr="009375DD">
          <w:rPr>
            <w:rStyle w:val="a5"/>
            <w:lang w:val="ru-RU"/>
          </w:rPr>
          <w:t>Казахстана</w:t>
        </w:r>
      </w:hyperlink>
      <w:r w:rsidRPr="009375DD">
        <w:rPr>
          <w:lang w:val="ru-RU"/>
        </w:rPr>
        <w:t>, на </w:t>
      </w:r>
      <w:hyperlink r:id="rId123" w:tooltip="Полуостров" w:history="1">
        <w:r w:rsidRPr="009375DD">
          <w:rPr>
            <w:rStyle w:val="a5"/>
            <w:lang w:val="ru-RU"/>
          </w:rPr>
          <w:t>полуострове</w:t>
        </w:r>
      </w:hyperlink>
      <w:r w:rsidRPr="009375DD">
        <w:rPr>
          <w:lang w:val="ru-RU"/>
        </w:rPr>
        <w:t> </w:t>
      </w:r>
      <w:hyperlink r:id="rId124" w:tooltip="Бузачи" w:history="1">
        <w:r w:rsidRPr="009375DD">
          <w:rPr>
            <w:rStyle w:val="a5"/>
            <w:lang w:val="ru-RU"/>
          </w:rPr>
          <w:t>Бузачи</w:t>
        </w:r>
      </w:hyperlink>
      <w:r w:rsidRPr="009375DD">
        <w:rPr>
          <w:lang w:val="ru-RU"/>
        </w:rPr>
        <w:t>. Относится к </w:t>
      </w:r>
      <w:hyperlink r:id="rId125" w:tooltip="Северо-Бузашинская нефтегазоносная область" w:history="1">
        <w:r w:rsidRPr="009375DD">
          <w:rPr>
            <w:rStyle w:val="a5"/>
            <w:lang w:val="ru-RU"/>
          </w:rPr>
          <w:t>Северо-</w:t>
        </w:r>
        <w:proofErr w:type="spellStart"/>
        <w:r w:rsidRPr="009375DD">
          <w:rPr>
            <w:rStyle w:val="a5"/>
            <w:lang w:val="ru-RU"/>
          </w:rPr>
          <w:t>Бузашинской</w:t>
        </w:r>
        <w:proofErr w:type="spellEnd"/>
        <w:r w:rsidRPr="009375DD">
          <w:rPr>
            <w:rStyle w:val="a5"/>
            <w:lang w:val="ru-RU"/>
          </w:rPr>
          <w:t xml:space="preserve"> нефтегазоносной области</w:t>
        </w:r>
      </w:hyperlink>
      <w:r w:rsidRPr="009375DD">
        <w:rPr>
          <w:lang w:val="ru-RU"/>
        </w:rPr>
        <w:t>.</w:t>
      </w:r>
    </w:p>
    <w:p w14:paraId="0165042B" w14:textId="77777777" w:rsidR="009375DD" w:rsidRPr="009375DD" w:rsidRDefault="009375DD" w:rsidP="009375DD">
      <w:pPr>
        <w:rPr>
          <w:lang w:val="ru-RU"/>
        </w:rPr>
      </w:pPr>
      <w:r w:rsidRPr="009375DD">
        <w:rPr>
          <w:lang w:val="ru-RU"/>
        </w:rPr>
        <w:t>Месторождение было открыто в 1974 году. Залежи располагаются на глубине 228—466 м в структурных пластах средних </w:t>
      </w:r>
      <w:hyperlink r:id="rId126" w:tooltip="Юрский период" w:history="1">
        <w:r w:rsidRPr="009375DD">
          <w:rPr>
            <w:rStyle w:val="a5"/>
            <w:lang w:val="ru-RU"/>
          </w:rPr>
          <w:t>юрских</w:t>
        </w:r>
      </w:hyperlink>
      <w:r w:rsidRPr="009375DD">
        <w:rPr>
          <w:lang w:val="ru-RU"/>
        </w:rPr>
        <w:t> и нижних </w:t>
      </w:r>
      <w:hyperlink r:id="rId127" w:tooltip="Меловой период" w:history="1">
        <w:r w:rsidRPr="009375DD">
          <w:rPr>
            <w:rStyle w:val="a5"/>
            <w:lang w:val="ru-RU"/>
          </w:rPr>
          <w:t>меловых</w:t>
        </w:r>
      </w:hyperlink>
      <w:r w:rsidRPr="009375DD">
        <w:rPr>
          <w:lang w:val="ru-RU"/>
        </w:rPr>
        <w:t> </w:t>
      </w:r>
      <w:hyperlink r:id="rId128" w:tooltip="Отложения" w:history="1">
        <w:r w:rsidRPr="009375DD">
          <w:rPr>
            <w:rStyle w:val="a5"/>
            <w:lang w:val="ru-RU"/>
          </w:rPr>
          <w:t>отложений</w:t>
        </w:r>
      </w:hyperlink>
      <w:r w:rsidRPr="009375DD">
        <w:rPr>
          <w:lang w:val="ru-RU"/>
        </w:rPr>
        <w:t> и обладают высотой 3,9 — 75,4 м. Основная залежь связана с пластом </w:t>
      </w:r>
      <w:proofErr w:type="spellStart"/>
      <w:r w:rsidRPr="009375DD">
        <w:rPr>
          <w:lang w:val="ru-RU"/>
        </w:rPr>
        <w:fldChar w:fldCharType="begin"/>
      </w:r>
      <w:r w:rsidRPr="009375DD">
        <w:rPr>
          <w:lang w:val="ru-RU"/>
        </w:rPr>
        <w:instrText xml:space="preserve"> HYPERLINK "https://ru.wikipedia.org/wiki/%D0%91%D0%B0%D1%80%D1%80%D0%B5%D0%BC%D1%81%D0%BA%D0%B8%D0%B9_%D1%8F%D1%80%D1%83%D1%81" \o "Барремский ярус" </w:instrText>
      </w:r>
      <w:r w:rsidRPr="009375DD">
        <w:rPr>
          <w:lang w:val="ru-RU"/>
        </w:rPr>
      </w:r>
      <w:r w:rsidRPr="009375DD">
        <w:rPr>
          <w:lang w:val="ru-RU"/>
        </w:rPr>
        <w:fldChar w:fldCharType="separate"/>
      </w:r>
      <w:r w:rsidRPr="009375DD">
        <w:rPr>
          <w:rStyle w:val="a5"/>
          <w:lang w:val="ru-RU"/>
        </w:rPr>
        <w:t>барремского</w:t>
      </w:r>
      <w:proofErr w:type="spellEnd"/>
      <w:r w:rsidRPr="009375DD">
        <w:rPr>
          <w:rStyle w:val="a5"/>
          <w:lang w:val="ru-RU"/>
        </w:rPr>
        <w:t xml:space="preserve"> яруса</w:t>
      </w:r>
      <w:r w:rsidRPr="009375DD">
        <w:rPr>
          <w:lang w:val="ru-RU"/>
        </w:rPr>
        <w:fldChar w:fldCharType="end"/>
      </w:r>
      <w:r w:rsidRPr="009375DD">
        <w:rPr>
          <w:lang w:val="ru-RU"/>
        </w:rPr>
        <w:t>. В качестве </w:t>
      </w:r>
      <w:hyperlink r:id="rId129" w:tooltip="Коллектор углеводородов" w:history="1">
        <w:r w:rsidRPr="009375DD">
          <w:rPr>
            <w:rStyle w:val="a5"/>
            <w:lang w:val="ru-RU"/>
          </w:rPr>
          <w:t>коллекторов</w:t>
        </w:r>
      </w:hyperlink>
      <w:r w:rsidRPr="009375DD">
        <w:rPr>
          <w:lang w:val="ru-RU"/>
        </w:rPr>
        <w:t> выступают </w:t>
      </w:r>
      <w:hyperlink r:id="rId130" w:tooltip="Песчаник" w:history="1">
        <w:r w:rsidRPr="009375DD">
          <w:rPr>
            <w:rStyle w:val="a5"/>
            <w:lang w:val="ru-RU"/>
          </w:rPr>
          <w:t>песчаники</w:t>
        </w:r>
      </w:hyperlink>
      <w:r w:rsidRPr="009375DD">
        <w:rPr>
          <w:lang w:val="ru-RU"/>
        </w:rPr>
        <w:t> и </w:t>
      </w:r>
      <w:hyperlink r:id="rId131" w:tooltip="Алевролит" w:history="1">
        <w:r w:rsidRPr="009375DD">
          <w:rPr>
            <w:rStyle w:val="a5"/>
            <w:lang w:val="ru-RU"/>
          </w:rPr>
          <w:t>алевролиты</w:t>
        </w:r>
      </w:hyperlink>
      <w:r w:rsidRPr="009375DD">
        <w:rPr>
          <w:lang w:val="ru-RU"/>
        </w:rPr>
        <w:t xml:space="preserve"> пористостью 27—29 % и проницаемостью 0,0136 — 0,351 мкм². Пластовое давление составляет </w:t>
      </w:r>
      <w:proofErr w:type="gramStart"/>
      <w:r w:rsidRPr="009375DD">
        <w:rPr>
          <w:lang w:val="ru-RU"/>
        </w:rPr>
        <w:t>3 — 5,75</w:t>
      </w:r>
      <w:proofErr w:type="gramEnd"/>
      <w:r w:rsidRPr="009375DD">
        <w:rPr>
          <w:lang w:val="ru-RU"/>
        </w:rPr>
        <w:t xml:space="preserve"> МПа, температура — 25—37°С. В составе месторождения выявлено семь нефтяных залежей и одна нефтегазовая</w:t>
      </w:r>
      <w:hyperlink r:id="rId132" w:anchor="cite_note-%D0%9A%D0%9D%D0%AD-1" w:history="1">
        <w:r w:rsidRPr="009375DD">
          <w:rPr>
            <w:rStyle w:val="a5"/>
            <w:vertAlign w:val="superscript"/>
            <w:lang w:val="ru-RU"/>
          </w:rPr>
          <w:t>[1]</w:t>
        </w:r>
      </w:hyperlink>
      <w:r w:rsidRPr="009375DD">
        <w:rPr>
          <w:lang w:val="ru-RU"/>
        </w:rPr>
        <w:t>.</w:t>
      </w:r>
    </w:p>
    <w:p w14:paraId="1B5D8A30" w14:textId="77777777" w:rsidR="009375DD" w:rsidRPr="009375DD" w:rsidRDefault="00000000" w:rsidP="009375DD">
      <w:pPr>
        <w:rPr>
          <w:lang w:val="ru-RU"/>
        </w:rPr>
      </w:pPr>
      <w:hyperlink r:id="rId133" w:tooltip="Дебит" w:history="1">
        <w:r w:rsidR="009375DD" w:rsidRPr="009375DD">
          <w:rPr>
            <w:rStyle w:val="a5"/>
            <w:lang w:val="ru-RU"/>
          </w:rPr>
          <w:t>Дебиты</w:t>
        </w:r>
      </w:hyperlink>
      <w:r w:rsidR="009375DD" w:rsidRPr="009375DD">
        <w:rPr>
          <w:lang w:val="ru-RU"/>
        </w:rPr>
        <w:t> </w:t>
      </w:r>
      <w:hyperlink r:id="rId134" w:tooltip="Нефть" w:history="1">
        <w:r w:rsidR="009375DD" w:rsidRPr="009375DD">
          <w:rPr>
            <w:rStyle w:val="a5"/>
            <w:lang w:val="ru-RU"/>
          </w:rPr>
          <w:t>нефти</w:t>
        </w:r>
      </w:hyperlink>
      <w:r w:rsidR="009375DD" w:rsidRPr="009375DD">
        <w:rPr>
          <w:lang w:val="ru-RU"/>
        </w:rPr>
        <w:t> составляют 1,2 — 76,8 м³/</w:t>
      </w:r>
      <w:proofErr w:type="spellStart"/>
      <w:r w:rsidR="009375DD" w:rsidRPr="009375DD">
        <w:rPr>
          <w:lang w:val="ru-RU"/>
        </w:rPr>
        <w:t>сут</w:t>
      </w:r>
      <w:proofErr w:type="spellEnd"/>
      <w:r w:rsidR="009375DD" w:rsidRPr="009375DD">
        <w:rPr>
          <w:vertAlign w:val="superscript"/>
          <w:lang w:val="ru-RU"/>
        </w:rPr>
        <w:fldChar w:fldCharType="begin"/>
      </w:r>
      <w:r w:rsidR="009375DD" w:rsidRPr="009375DD">
        <w:rPr>
          <w:vertAlign w:val="superscript"/>
          <w:lang w:val="ru-RU"/>
        </w:rPr>
        <w:instrText xml:space="preserve"> HYPERLINK "https://ru.wikipedia.org/wiki/%D0%9A%D0%B0%D1%80%D0%B0%D0%B6%D0%B0%D0%BD%D0%B1%D0%B0%D1%81" \l "cite_note-ng-2" </w:instrText>
      </w:r>
      <w:r w:rsidR="009375DD" w:rsidRPr="009375DD">
        <w:rPr>
          <w:vertAlign w:val="superscript"/>
          <w:lang w:val="ru-RU"/>
        </w:rPr>
      </w:r>
      <w:r w:rsidR="009375DD" w:rsidRPr="009375DD">
        <w:rPr>
          <w:vertAlign w:val="superscript"/>
          <w:lang w:val="ru-RU"/>
        </w:rPr>
        <w:fldChar w:fldCharType="separate"/>
      </w:r>
      <w:r w:rsidR="009375DD" w:rsidRPr="009375DD">
        <w:rPr>
          <w:rStyle w:val="a5"/>
          <w:vertAlign w:val="superscript"/>
          <w:lang w:val="ru-RU"/>
        </w:rPr>
        <w:t>[2]</w:t>
      </w:r>
      <w:r w:rsidR="009375DD" w:rsidRPr="009375DD">
        <w:rPr>
          <w:lang w:val="ru-RU"/>
        </w:rPr>
        <w:fldChar w:fldCharType="end"/>
      </w:r>
      <w:r w:rsidR="009375DD" w:rsidRPr="009375DD">
        <w:rPr>
          <w:lang w:val="ru-RU"/>
        </w:rPr>
        <w:t>. Плотность нефти — 939—944 кг/м³. Содержание </w:t>
      </w:r>
      <w:hyperlink r:id="rId135" w:tooltip="Сера" w:history="1">
        <w:r w:rsidR="009375DD" w:rsidRPr="009375DD">
          <w:rPr>
            <w:rStyle w:val="a5"/>
            <w:lang w:val="ru-RU"/>
          </w:rPr>
          <w:t>серы</w:t>
        </w:r>
      </w:hyperlink>
      <w:r w:rsidR="009375DD" w:rsidRPr="009375DD">
        <w:rPr>
          <w:lang w:val="ru-RU"/>
        </w:rPr>
        <w:t> — 1,6—2,2 %, </w:t>
      </w:r>
      <w:hyperlink r:id="rId136" w:tooltip="Парафин" w:history="1">
        <w:r w:rsidR="009375DD" w:rsidRPr="009375DD">
          <w:rPr>
            <w:rStyle w:val="a5"/>
            <w:lang w:val="ru-RU"/>
          </w:rPr>
          <w:t>парафина</w:t>
        </w:r>
      </w:hyperlink>
      <w:r w:rsidR="009375DD" w:rsidRPr="009375DD">
        <w:rPr>
          <w:lang w:val="ru-RU"/>
        </w:rPr>
        <w:t> — 0,7—1,4 %. Нефть месторождения считается тяжёлой и высокосмолистой. Другой её характерной особенностью является наличие </w:t>
      </w:r>
      <w:hyperlink r:id="rId137" w:tooltip="Ванадий" w:history="1">
        <w:r w:rsidR="009375DD" w:rsidRPr="009375DD">
          <w:rPr>
            <w:rStyle w:val="a5"/>
            <w:lang w:val="ru-RU"/>
          </w:rPr>
          <w:t>ванадия</w:t>
        </w:r>
      </w:hyperlink>
      <w:r w:rsidR="009375DD" w:rsidRPr="009375DD">
        <w:rPr>
          <w:lang w:val="ru-RU"/>
        </w:rPr>
        <w:t> и </w:t>
      </w:r>
      <w:hyperlink r:id="rId138" w:tooltip="Никель" w:history="1">
        <w:r w:rsidR="009375DD" w:rsidRPr="009375DD">
          <w:rPr>
            <w:rStyle w:val="a5"/>
            <w:lang w:val="ru-RU"/>
          </w:rPr>
          <w:t>никеля</w:t>
        </w:r>
      </w:hyperlink>
      <w:hyperlink r:id="rId139" w:anchor="cite_note-%D0%9A%D0%9D%D0%AD-1" w:history="1">
        <w:r w:rsidR="009375DD" w:rsidRPr="009375DD">
          <w:rPr>
            <w:rStyle w:val="a5"/>
            <w:vertAlign w:val="superscript"/>
            <w:lang w:val="ru-RU"/>
          </w:rPr>
          <w:t>[1]</w:t>
        </w:r>
      </w:hyperlink>
      <w:r w:rsidR="009375DD" w:rsidRPr="009375DD">
        <w:rPr>
          <w:lang w:val="ru-RU"/>
        </w:rPr>
        <w:t>. Начальные запасы </w:t>
      </w:r>
      <w:hyperlink r:id="rId140" w:tooltip="Нефть" w:history="1">
        <w:r w:rsidR="009375DD" w:rsidRPr="009375DD">
          <w:rPr>
            <w:rStyle w:val="a5"/>
            <w:lang w:val="ru-RU"/>
          </w:rPr>
          <w:t>нефти</w:t>
        </w:r>
      </w:hyperlink>
      <w:r w:rsidR="009375DD" w:rsidRPr="009375DD">
        <w:rPr>
          <w:lang w:val="ru-RU"/>
        </w:rPr>
        <w:t> оцениваются в 70 млн тонн</w:t>
      </w:r>
      <w:hyperlink r:id="rId141" w:anchor="cite_note-ng-2" w:history="1">
        <w:r w:rsidR="009375DD" w:rsidRPr="009375DD">
          <w:rPr>
            <w:rStyle w:val="a5"/>
            <w:vertAlign w:val="superscript"/>
            <w:lang w:val="ru-RU"/>
          </w:rPr>
          <w:t>[2]</w:t>
        </w:r>
      </w:hyperlink>
      <w:r w:rsidR="009375DD" w:rsidRPr="009375DD">
        <w:rPr>
          <w:lang w:val="ru-RU"/>
        </w:rPr>
        <w:t>.</w:t>
      </w:r>
    </w:p>
    <w:p w14:paraId="6E8B1F7D" w14:textId="77777777" w:rsidR="009375DD" w:rsidRPr="009375DD" w:rsidRDefault="009375DD" w:rsidP="009375DD">
      <w:pPr>
        <w:rPr>
          <w:lang w:val="ru-RU"/>
        </w:rPr>
      </w:pPr>
      <w:r w:rsidRPr="009375DD">
        <w:rPr>
          <w:lang w:val="ru-RU"/>
        </w:rPr>
        <w:t>По данным Государственного комитета по запасам (ГКЗ) </w:t>
      </w:r>
      <w:hyperlink r:id="rId142" w:tooltip="СССР" w:history="1">
        <w:r w:rsidRPr="009375DD">
          <w:rPr>
            <w:rStyle w:val="a5"/>
            <w:lang w:val="ru-RU"/>
          </w:rPr>
          <w:t>СССР</w:t>
        </w:r>
      </w:hyperlink>
      <w:r w:rsidRPr="009375DD">
        <w:rPr>
          <w:lang w:val="ru-RU"/>
        </w:rPr>
        <w:t>, балансовые запасы составили 238,535 млн т при коэффициенте извлечения 0,36; извлекаемые — 96,983 млн т; остаточные извлекаемые запасы нефти на конец 2011 г — около 54 млн т</w:t>
      </w:r>
      <w:hyperlink r:id="rId143" w:anchor="cite_note-ng-2" w:history="1">
        <w:r w:rsidRPr="009375DD">
          <w:rPr>
            <w:rStyle w:val="a5"/>
            <w:vertAlign w:val="superscript"/>
            <w:lang w:val="ru-RU"/>
          </w:rPr>
          <w:t>[2]</w:t>
        </w:r>
      </w:hyperlink>
      <w:r w:rsidRPr="009375DD">
        <w:rPr>
          <w:lang w:val="ru-RU"/>
        </w:rPr>
        <w:t>.</w:t>
      </w:r>
    </w:p>
    <w:p w14:paraId="6A43F1C3" w14:textId="77777777" w:rsidR="009375DD" w:rsidRPr="009375DD" w:rsidRDefault="009375DD" w:rsidP="009375DD">
      <w:pPr>
        <w:rPr>
          <w:lang w:val="ru-RU"/>
        </w:rPr>
      </w:pPr>
      <w:r w:rsidRPr="009375DD">
        <w:rPr>
          <w:lang w:val="ru-RU"/>
        </w:rPr>
        <w:t>Центр добычи — город </w:t>
      </w:r>
      <w:hyperlink r:id="rId144" w:tooltip="Актау" w:history="1">
        <w:r w:rsidRPr="009375DD">
          <w:rPr>
            <w:rStyle w:val="a5"/>
            <w:lang w:val="ru-RU"/>
          </w:rPr>
          <w:t>Актау</w:t>
        </w:r>
      </w:hyperlink>
      <w:hyperlink r:id="rId145" w:anchor="cite_note-3" w:history="1">
        <w:r w:rsidRPr="009375DD">
          <w:rPr>
            <w:rStyle w:val="a5"/>
            <w:vertAlign w:val="superscript"/>
            <w:lang w:val="ru-RU"/>
          </w:rPr>
          <w:t>[3]</w:t>
        </w:r>
      </w:hyperlink>
      <w:r w:rsidRPr="009375DD">
        <w:rPr>
          <w:lang w:val="ru-RU"/>
        </w:rPr>
        <w:t>.</w:t>
      </w:r>
    </w:p>
    <w:p w14:paraId="4B9EA4EC" w14:textId="77777777" w:rsidR="009375DD" w:rsidRPr="009375DD" w:rsidRDefault="009375DD" w:rsidP="009375DD">
      <w:pPr>
        <w:rPr>
          <w:lang w:val="ru-RU"/>
        </w:rPr>
      </w:pPr>
      <w:r w:rsidRPr="009375DD">
        <w:rPr>
          <w:lang w:val="ru-RU"/>
        </w:rPr>
        <w:t>В настоящее время месторождение разрабатывается АО «</w:t>
      </w:r>
      <w:proofErr w:type="spellStart"/>
      <w:r w:rsidRPr="009375DD">
        <w:rPr>
          <w:lang w:val="ru-RU"/>
        </w:rPr>
        <w:t>Каражанбасмунай</w:t>
      </w:r>
      <w:proofErr w:type="spellEnd"/>
      <w:r w:rsidRPr="009375DD">
        <w:rPr>
          <w:lang w:val="ru-RU"/>
        </w:rPr>
        <w:t>» с офисом в Актау. Акционерами «</w:t>
      </w:r>
      <w:proofErr w:type="spellStart"/>
      <w:r w:rsidRPr="009375DD">
        <w:rPr>
          <w:lang w:val="ru-RU"/>
        </w:rPr>
        <w:t>Каражанбасмунай</w:t>
      </w:r>
      <w:proofErr w:type="spellEnd"/>
      <w:r w:rsidRPr="009375DD">
        <w:rPr>
          <w:lang w:val="ru-RU"/>
        </w:rPr>
        <w:t>» является </w:t>
      </w:r>
      <w:hyperlink r:id="rId146" w:tooltip="CITIC" w:history="1">
        <w:r w:rsidRPr="009375DD">
          <w:rPr>
            <w:rStyle w:val="a5"/>
            <w:lang w:val="ru-RU"/>
          </w:rPr>
          <w:t>CITIC</w:t>
        </w:r>
      </w:hyperlink>
      <w:r w:rsidRPr="009375DD">
        <w:rPr>
          <w:lang w:val="ru-RU"/>
        </w:rPr>
        <w:t> и казахская нефтяная компания </w:t>
      </w:r>
      <w:hyperlink r:id="rId147" w:tooltip="Разведка Добыча " w:history="1">
        <w:r w:rsidRPr="009375DD">
          <w:rPr>
            <w:rStyle w:val="a5"/>
            <w:lang w:val="ru-RU"/>
          </w:rPr>
          <w:t>Разведка Добыча «КазМунайГаз»</w:t>
        </w:r>
      </w:hyperlink>
      <w:r w:rsidRPr="009375DD">
        <w:rPr>
          <w:lang w:val="ru-RU"/>
        </w:rPr>
        <w:t> по 50 % соответственно</w:t>
      </w:r>
      <w:hyperlink r:id="rId148" w:anchor="cite_note-ng-2" w:history="1">
        <w:r w:rsidRPr="009375DD">
          <w:rPr>
            <w:rStyle w:val="a5"/>
            <w:vertAlign w:val="superscript"/>
            <w:lang w:val="ru-RU"/>
          </w:rPr>
          <w:t>[2]</w:t>
        </w:r>
      </w:hyperlink>
      <w:r w:rsidRPr="009375DD">
        <w:rPr>
          <w:lang w:val="ru-RU"/>
        </w:rPr>
        <w:t>. Добыча </w:t>
      </w:r>
      <w:hyperlink r:id="rId149" w:tooltip="Нефть" w:history="1">
        <w:r w:rsidRPr="009375DD">
          <w:rPr>
            <w:rStyle w:val="a5"/>
            <w:lang w:val="ru-RU"/>
          </w:rPr>
          <w:t>нефти</w:t>
        </w:r>
      </w:hyperlink>
      <w:r w:rsidRPr="009375DD">
        <w:rPr>
          <w:lang w:val="ru-RU"/>
        </w:rPr>
        <w:t> в 2008 году составила 2 млн тонн</w:t>
      </w:r>
      <w:hyperlink r:id="rId150" w:anchor="cite_note-4" w:history="1">
        <w:r w:rsidRPr="009375DD">
          <w:rPr>
            <w:rStyle w:val="a5"/>
            <w:vertAlign w:val="superscript"/>
            <w:lang w:val="ru-RU"/>
          </w:rPr>
          <w:t>[4]</w:t>
        </w:r>
      </w:hyperlink>
      <w:r w:rsidRPr="009375DD">
        <w:rPr>
          <w:lang w:val="ru-RU"/>
        </w:rPr>
        <w:t>.</w:t>
      </w:r>
    </w:p>
    <w:p w14:paraId="0437C8EF" w14:textId="77777777" w:rsidR="00F22707" w:rsidRDefault="00F22707" w:rsidP="004057AA">
      <w:pPr>
        <w:rPr>
          <w:lang w:val="ru-RU"/>
        </w:rPr>
      </w:pPr>
    </w:p>
    <w:p w14:paraId="6898AB50" w14:textId="77777777" w:rsidR="00C7613C" w:rsidRDefault="00C7613C" w:rsidP="004057AA">
      <w:pPr>
        <w:rPr>
          <w:lang w:val="ru-RU"/>
        </w:rPr>
      </w:pPr>
    </w:p>
    <w:p w14:paraId="107D94EB" w14:textId="77777777" w:rsidR="00C7613C" w:rsidRDefault="00C7613C" w:rsidP="004057AA">
      <w:pPr>
        <w:rPr>
          <w:lang w:val="ru-RU"/>
        </w:rPr>
      </w:pPr>
    </w:p>
    <w:p w14:paraId="2D2E8C81" w14:textId="77777777" w:rsidR="00C7613C" w:rsidRDefault="00C7613C" w:rsidP="004057AA">
      <w:pPr>
        <w:rPr>
          <w:lang w:val="ru-RU"/>
        </w:rPr>
      </w:pPr>
    </w:p>
    <w:p w14:paraId="4C87CD18" w14:textId="77777777" w:rsidR="00C7613C" w:rsidRPr="00C7613C" w:rsidRDefault="00C7613C" w:rsidP="00C7613C">
      <w:pPr>
        <w:rPr>
          <w:lang w:val="ru-RU"/>
        </w:rPr>
      </w:pPr>
      <w:r w:rsidRPr="00C7613C">
        <w:rPr>
          <w:b/>
          <w:bCs/>
          <w:lang w:val="ru-RU"/>
        </w:rPr>
        <w:t>Жетыбай</w:t>
      </w:r>
      <w:r w:rsidRPr="00C7613C">
        <w:rPr>
          <w:lang w:val="ru-RU"/>
        </w:rPr>
        <w:t> — </w:t>
      </w:r>
      <w:hyperlink r:id="rId151" w:tooltip="Нефтяное месторождение" w:history="1">
        <w:r w:rsidRPr="00C7613C">
          <w:rPr>
            <w:rStyle w:val="a5"/>
            <w:lang w:val="ru-RU"/>
          </w:rPr>
          <w:t>крупное нефтегазоконденсатное месторождение</w:t>
        </w:r>
      </w:hyperlink>
      <w:r w:rsidRPr="00C7613C">
        <w:rPr>
          <w:lang w:val="ru-RU"/>
        </w:rPr>
        <w:t> в </w:t>
      </w:r>
      <w:hyperlink r:id="rId152" w:tooltip="Мангистауская область" w:history="1">
        <w:r w:rsidRPr="00C7613C">
          <w:rPr>
            <w:rStyle w:val="a5"/>
            <w:lang w:val="ru-RU"/>
          </w:rPr>
          <w:t>Мангистауской области</w:t>
        </w:r>
      </w:hyperlink>
      <w:r w:rsidRPr="00C7613C">
        <w:rPr>
          <w:lang w:val="ru-RU"/>
        </w:rPr>
        <w:t> </w:t>
      </w:r>
      <w:hyperlink r:id="rId153" w:tooltip="Казахстан" w:history="1">
        <w:r w:rsidRPr="00C7613C">
          <w:rPr>
            <w:rStyle w:val="a5"/>
            <w:lang w:val="ru-RU"/>
          </w:rPr>
          <w:t>Казахстана</w:t>
        </w:r>
      </w:hyperlink>
      <w:r w:rsidRPr="00C7613C">
        <w:rPr>
          <w:lang w:val="ru-RU"/>
        </w:rPr>
        <w:t>, на </w:t>
      </w:r>
      <w:hyperlink r:id="rId154" w:tooltip="Полуостров Мангышлак" w:history="1">
        <w:r w:rsidRPr="00C7613C">
          <w:rPr>
            <w:rStyle w:val="a5"/>
            <w:lang w:val="ru-RU"/>
          </w:rPr>
          <w:t>полуострове Мангышлак</w:t>
        </w:r>
      </w:hyperlink>
      <w:r w:rsidRPr="00C7613C">
        <w:rPr>
          <w:lang w:val="ru-RU"/>
        </w:rPr>
        <w:t>. Относится к </w:t>
      </w:r>
      <w:hyperlink r:id="rId155" w:tooltip="Южно-Мангышлакская нефтегазоносная область" w:history="1">
        <w:r w:rsidRPr="00C7613C">
          <w:rPr>
            <w:rStyle w:val="a5"/>
            <w:lang w:val="ru-RU"/>
          </w:rPr>
          <w:t>Южно-</w:t>
        </w:r>
        <w:proofErr w:type="spellStart"/>
        <w:r w:rsidRPr="00C7613C">
          <w:rPr>
            <w:rStyle w:val="a5"/>
            <w:lang w:val="ru-RU"/>
          </w:rPr>
          <w:t>Мангыстауской</w:t>
        </w:r>
        <w:proofErr w:type="spellEnd"/>
        <w:r w:rsidRPr="00C7613C">
          <w:rPr>
            <w:rStyle w:val="a5"/>
            <w:lang w:val="ru-RU"/>
          </w:rPr>
          <w:t xml:space="preserve"> нефтегазоносной области</w:t>
        </w:r>
      </w:hyperlink>
      <w:r w:rsidRPr="00C7613C">
        <w:rPr>
          <w:lang w:val="ru-RU"/>
        </w:rPr>
        <w:t>. Центр добычи — город </w:t>
      </w:r>
      <w:hyperlink r:id="rId156" w:tooltip="Актау" w:history="1">
        <w:r w:rsidRPr="00C7613C">
          <w:rPr>
            <w:rStyle w:val="a5"/>
            <w:lang w:val="ru-RU"/>
          </w:rPr>
          <w:t>Актау</w:t>
        </w:r>
      </w:hyperlink>
      <w:hyperlink r:id="rId157" w:anchor="cite_note-%D0%91%D0%A1%D0%AD-1" w:history="1">
        <w:r w:rsidRPr="00C7613C">
          <w:rPr>
            <w:rStyle w:val="a5"/>
            <w:vertAlign w:val="superscript"/>
            <w:lang w:val="ru-RU"/>
          </w:rPr>
          <w:t>[1]</w:t>
        </w:r>
      </w:hyperlink>
      <w:r w:rsidRPr="00C7613C">
        <w:rPr>
          <w:lang w:val="ru-RU"/>
        </w:rPr>
        <w:t>. В 20 км к северу находится </w:t>
      </w:r>
      <w:proofErr w:type="spellStart"/>
      <w:r w:rsidRPr="00C7613C">
        <w:rPr>
          <w:lang w:val="ru-RU"/>
        </w:rPr>
        <w:fldChar w:fldCharType="begin"/>
      </w:r>
      <w:r w:rsidRPr="00C7613C">
        <w:rPr>
          <w:lang w:val="ru-RU"/>
        </w:rPr>
        <w:instrText xml:space="preserve"> HYPERLINK "https://ru.wikipedia.org/wiki/%D0%90%D0%B9%D1%80%D0%B0%D0%BD%D1%82%D0%B0%D0%BA%D1%8B%D1%80%D1%81%D0%BA%D0%BE%D0%B5_%D0%BD%D0%B5%D1%84%D1%82%D1%8F%D0%BD%D0%BE%D0%B5_%D0%BC%D0%B5%D1%81%D1%82%D0%BE%D1%80%D0%BE%D0%B6%D0%B4%D0%B5%D0%BD%D0%B8%D0%B5" \o "Айрантакырское нефтяное месторождение" </w:instrText>
      </w:r>
      <w:r w:rsidRPr="00C7613C">
        <w:rPr>
          <w:lang w:val="ru-RU"/>
        </w:rPr>
      </w:r>
      <w:r w:rsidRPr="00C7613C">
        <w:rPr>
          <w:lang w:val="ru-RU"/>
        </w:rPr>
        <w:fldChar w:fldCharType="separate"/>
      </w:r>
      <w:r w:rsidRPr="00C7613C">
        <w:rPr>
          <w:rStyle w:val="a5"/>
          <w:lang w:val="ru-RU"/>
        </w:rPr>
        <w:t>Айрантакырское</w:t>
      </w:r>
      <w:proofErr w:type="spellEnd"/>
      <w:r w:rsidRPr="00C7613C">
        <w:rPr>
          <w:rStyle w:val="a5"/>
          <w:lang w:val="ru-RU"/>
        </w:rPr>
        <w:t xml:space="preserve"> нефтяное месторождение</w:t>
      </w:r>
      <w:r w:rsidRPr="00C7613C">
        <w:rPr>
          <w:lang w:val="ru-RU"/>
        </w:rPr>
        <w:fldChar w:fldCharType="end"/>
      </w:r>
      <w:r w:rsidRPr="00C7613C">
        <w:rPr>
          <w:lang w:val="ru-RU"/>
        </w:rPr>
        <w:t>.</w:t>
      </w:r>
    </w:p>
    <w:p w14:paraId="10D3FDFE" w14:textId="77777777" w:rsidR="00C7613C" w:rsidRPr="00C7613C" w:rsidRDefault="00C7613C" w:rsidP="00C7613C">
      <w:pPr>
        <w:rPr>
          <w:lang w:val="ru-RU"/>
        </w:rPr>
      </w:pPr>
      <w:r w:rsidRPr="00C7613C">
        <w:rPr>
          <w:lang w:val="ru-RU"/>
        </w:rPr>
        <w:t xml:space="preserve">Месторождение Жетыбай открыто 5 июля 1961 года, а в 1967 году на скважине № 6 была получена первая </w:t>
      </w:r>
      <w:proofErr w:type="spellStart"/>
      <w:r w:rsidRPr="00C7613C">
        <w:rPr>
          <w:lang w:val="ru-RU"/>
        </w:rPr>
        <w:t>мангыстауская</w:t>
      </w:r>
      <w:proofErr w:type="spellEnd"/>
      <w:r w:rsidRPr="00C7613C">
        <w:rPr>
          <w:lang w:val="ru-RU"/>
        </w:rPr>
        <w:t> </w:t>
      </w:r>
      <w:hyperlink r:id="rId158" w:tooltip="Нефть" w:history="1">
        <w:r w:rsidRPr="00C7613C">
          <w:rPr>
            <w:rStyle w:val="a5"/>
            <w:lang w:val="ru-RU"/>
          </w:rPr>
          <w:t>нефть</w:t>
        </w:r>
      </w:hyperlink>
      <w:hyperlink r:id="rId159" w:anchor="cite_note-%D0%91%D0%A1%D0%AD-1" w:history="1">
        <w:r w:rsidRPr="00C7613C">
          <w:rPr>
            <w:rStyle w:val="a5"/>
            <w:vertAlign w:val="superscript"/>
            <w:lang w:val="ru-RU"/>
          </w:rPr>
          <w:t>[1]</w:t>
        </w:r>
      </w:hyperlink>
      <w:r w:rsidRPr="00C7613C">
        <w:rPr>
          <w:lang w:val="ru-RU"/>
        </w:rPr>
        <w:t>.</w:t>
      </w:r>
    </w:p>
    <w:p w14:paraId="2FC3BECF" w14:textId="77777777" w:rsidR="00C7613C" w:rsidRPr="00C7613C" w:rsidRDefault="00C7613C" w:rsidP="00C7613C">
      <w:pPr>
        <w:rPr>
          <w:lang w:val="ru-RU"/>
        </w:rPr>
      </w:pPr>
      <w:r w:rsidRPr="00C7613C">
        <w:rPr>
          <w:lang w:val="ru-RU"/>
        </w:rPr>
        <w:t>Масштабное освоение началось в </w:t>
      </w:r>
      <w:hyperlink r:id="rId160" w:tooltip="1969 год" w:history="1">
        <w:r w:rsidRPr="00C7613C">
          <w:rPr>
            <w:rStyle w:val="a5"/>
            <w:lang w:val="ru-RU"/>
          </w:rPr>
          <w:t>1969 году</w:t>
        </w:r>
      </w:hyperlink>
      <w:r w:rsidRPr="00C7613C">
        <w:rPr>
          <w:lang w:val="ru-RU"/>
        </w:rPr>
        <w:t xml:space="preserve">. Залежи на глубине </w:t>
      </w:r>
      <w:proofErr w:type="gramStart"/>
      <w:r w:rsidRPr="00C7613C">
        <w:rPr>
          <w:lang w:val="ru-RU"/>
        </w:rPr>
        <w:t>1,7 — 2,4</w:t>
      </w:r>
      <w:proofErr w:type="gramEnd"/>
      <w:r w:rsidRPr="00C7613C">
        <w:rPr>
          <w:lang w:val="ru-RU"/>
        </w:rPr>
        <w:t> км. Начальный </w:t>
      </w:r>
      <w:hyperlink r:id="rId161" w:tooltip="Дебит скважин" w:history="1">
        <w:r w:rsidRPr="00C7613C">
          <w:rPr>
            <w:rStyle w:val="a5"/>
            <w:lang w:val="ru-RU"/>
          </w:rPr>
          <w:t>дебит скважин</w:t>
        </w:r>
      </w:hyperlink>
      <w:r w:rsidRPr="00C7613C">
        <w:rPr>
          <w:lang w:val="ru-RU"/>
        </w:rPr>
        <w:t> 2 — 130 т/</w:t>
      </w:r>
      <w:proofErr w:type="spellStart"/>
      <w:r w:rsidRPr="00C7613C">
        <w:rPr>
          <w:lang w:val="ru-RU"/>
        </w:rPr>
        <w:t>сут</w:t>
      </w:r>
      <w:proofErr w:type="spellEnd"/>
      <w:r w:rsidRPr="00C7613C">
        <w:rPr>
          <w:lang w:val="ru-RU"/>
        </w:rPr>
        <w:t xml:space="preserve">. Плотность нефти </w:t>
      </w:r>
      <w:proofErr w:type="gramStart"/>
      <w:r w:rsidRPr="00C7613C">
        <w:rPr>
          <w:lang w:val="ru-RU"/>
        </w:rPr>
        <w:t>0,85 — 0,86</w:t>
      </w:r>
      <w:proofErr w:type="gramEnd"/>
      <w:r w:rsidRPr="00C7613C">
        <w:rPr>
          <w:lang w:val="ru-RU"/>
        </w:rPr>
        <w:t xml:space="preserve"> г/см³. </w:t>
      </w:r>
      <w:hyperlink r:id="rId162" w:tooltip="Нефть" w:history="1">
        <w:r w:rsidRPr="00C7613C">
          <w:rPr>
            <w:rStyle w:val="a5"/>
            <w:lang w:val="ru-RU"/>
          </w:rPr>
          <w:t>Нефть</w:t>
        </w:r>
      </w:hyperlink>
      <w:r w:rsidRPr="00C7613C">
        <w:rPr>
          <w:lang w:val="ru-RU"/>
        </w:rPr>
        <w:t xml:space="preserve"> Жетыбая легкая и средняя по плотности 830—870 кг/м³, смолистая </w:t>
      </w:r>
      <w:proofErr w:type="gramStart"/>
      <w:r w:rsidRPr="00C7613C">
        <w:rPr>
          <w:lang w:val="ru-RU"/>
        </w:rPr>
        <w:t>4,53-15,5</w:t>
      </w:r>
      <w:proofErr w:type="gramEnd"/>
      <w:r w:rsidRPr="00C7613C">
        <w:rPr>
          <w:lang w:val="ru-RU"/>
        </w:rPr>
        <w:t xml:space="preserve"> %, </w:t>
      </w:r>
      <w:proofErr w:type="spellStart"/>
      <w:r w:rsidRPr="00C7613C">
        <w:rPr>
          <w:lang w:val="ru-RU"/>
        </w:rPr>
        <w:t>высокопарафинистая</w:t>
      </w:r>
      <w:proofErr w:type="spellEnd"/>
      <w:r w:rsidRPr="00C7613C">
        <w:rPr>
          <w:lang w:val="ru-RU"/>
        </w:rPr>
        <w:t xml:space="preserve"> 17,2-25 %, малосернистая 0,2-0,28 %. Содержание асфальтенов колеблется от 0,9 до 3,4 %</w:t>
      </w:r>
      <w:hyperlink r:id="rId163" w:anchor="cite_note-%D0%91%D0%A1%D0%AD-1" w:history="1">
        <w:r w:rsidRPr="00C7613C">
          <w:rPr>
            <w:rStyle w:val="a5"/>
            <w:vertAlign w:val="superscript"/>
            <w:lang w:val="ru-RU"/>
          </w:rPr>
          <w:t>[1]</w:t>
        </w:r>
      </w:hyperlink>
      <w:r w:rsidRPr="00C7613C">
        <w:rPr>
          <w:lang w:val="ru-RU"/>
        </w:rPr>
        <w:t>.</w:t>
      </w:r>
    </w:p>
    <w:p w14:paraId="037BD442" w14:textId="77777777" w:rsidR="00C7613C" w:rsidRPr="00C7613C" w:rsidRDefault="00C7613C" w:rsidP="00C7613C">
      <w:pPr>
        <w:rPr>
          <w:lang w:val="ru-RU"/>
        </w:rPr>
      </w:pPr>
      <w:r w:rsidRPr="00C7613C">
        <w:rPr>
          <w:lang w:val="ru-RU"/>
        </w:rPr>
        <w:lastRenderedPageBreak/>
        <w:t>Месторождение находится в поздней стадии разработки. Для увеличения добычи нефти применяются различные технологии, например </w:t>
      </w:r>
      <w:hyperlink r:id="rId164" w:tooltip="Гидроразрыв пласта" w:history="1">
        <w:r w:rsidRPr="00C7613C">
          <w:rPr>
            <w:rStyle w:val="a5"/>
            <w:lang w:val="ru-RU"/>
          </w:rPr>
          <w:t>ГРП</w:t>
        </w:r>
      </w:hyperlink>
      <w:r w:rsidRPr="00C7613C">
        <w:rPr>
          <w:lang w:val="ru-RU"/>
        </w:rPr>
        <w:t>, различные </w:t>
      </w:r>
      <w:hyperlink r:id="rId165" w:tooltip="Соляно-кислотная обработка (страница отсутствует)" w:history="1">
        <w:r w:rsidRPr="00C7613C">
          <w:rPr>
            <w:rStyle w:val="a5"/>
            <w:lang w:val="ru-RU"/>
          </w:rPr>
          <w:t>СКО</w:t>
        </w:r>
      </w:hyperlink>
      <w:r w:rsidRPr="00C7613C">
        <w:rPr>
          <w:lang w:val="ru-RU"/>
        </w:rPr>
        <w:t> и </w:t>
      </w:r>
      <w:hyperlink r:id="rId166" w:tooltip="Эмульсионно-кислотное воздействие" w:history="1">
        <w:r w:rsidRPr="00C7613C">
          <w:rPr>
            <w:rStyle w:val="a5"/>
            <w:lang w:val="ru-RU"/>
          </w:rPr>
          <w:t>ЭКВ</w:t>
        </w:r>
      </w:hyperlink>
      <w:r w:rsidRPr="00C7613C">
        <w:rPr>
          <w:lang w:val="ru-RU"/>
        </w:rPr>
        <w:t> и т. д. Геологические запасы нефти составляют 345 млн тонн, остаточные запасы нефти составляют 68 млн тонн.</w:t>
      </w:r>
    </w:p>
    <w:p w14:paraId="408A9F46" w14:textId="77777777" w:rsidR="00C7613C" w:rsidRPr="00C7613C" w:rsidRDefault="00C7613C" w:rsidP="00C7613C">
      <w:pPr>
        <w:rPr>
          <w:lang w:val="ru-RU"/>
        </w:rPr>
      </w:pPr>
      <w:r w:rsidRPr="00C7613C">
        <w:rPr>
          <w:lang w:val="ru-RU"/>
        </w:rPr>
        <w:t>В настоящее время разработку месторождения ведёт казахская нефтяная компания ОАО «</w:t>
      </w:r>
      <w:hyperlink r:id="rId167" w:tooltip="Мангистаумунайгаз" w:history="1">
        <w:r w:rsidRPr="00C7613C">
          <w:rPr>
            <w:rStyle w:val="a5"/>
            <w:lang w:val="ru-RU"/>
          </w:rPr>
          <w:t>Мангистаумунайгаз</w:t>
        </w:r>
      </w:hyperlink>
      <w:r w:rsidRPr="00C7613C">
        <w:rPr>
          <w:lang w:val="ru-RU"/>
        </w:rPr>
        <w:t>» и его ПУ </w:t>
      </w:r>
      <w:proofErr w:type="spellStart"/>
      <w:r w:rsidRPr="00C7613C">
        <w:rPr>
          <w:lang w:val="ru-RU"/>
        </w:rPr>
        <w:fldChar w:fldCharType="begin"/>
      </w:r>
      <w:r w:rsidRPr="00C7613C">
        <w:rPr>
          <w:lang w:val="ru-RU"/>
        </w:rPr>
        <w:instrText xml:space="preserve"> HYPERLINK "https://ru.wikipedia.org/w/index.php?title=%D0%96%D0%B5%D1%82%D1%8B%D0%B1%D0%B0%D0%B9%D0%BC%D1%83%D0%BD%D0%B0%D0%B9%D0%B3%D0%B0%D0%B7&amp;action=edit&amp;redlink=1" \o "Жетыбаймунайгаз (страница отсутствует)" </w:instrText>
      </w:r>
      <w:r w:rsidRPr="00C7613C">
        <w:rPr>
          <w:lang w:val="ru-RU"/>
        </w:rPr>
      </w:r>
      <w:r w:rsidRPr="00C7613C">
        <w:rPr>
          <w:lang w:val="ru-RU"/>
        </w:rPr>
        <w:fldChar w:fldCharType="separate"/>
      </w:r>
      <w:r w:rsidRPr="00C7613C">
        <w:rPr>
          <w:rStyle w:val="a5"/>
          <w:lang w:val="ru-RU"/>
        </w:rPr>
        <w:t>Жетыбаймунайгаз</w:t>
      </w:r>
      <w:proofErr w:type="spellEnd"/>
      <w:r w:rsidRPr="00C7613C">
        <w:rPr>
          <w:lang w:val="ru-RU"/>
        </w:rPr>
        <w:fldChar w:fldCharType="end"/>
      </w:r>
      <w:r w:rsidRPr="00C7613C">
        <w:rPr>
          <w:lang w:val="ru-RU"/>
        </w:rPr>
        <w:t>. Добыча нефти 2010 году составила 1,12 млн тонн.</w:t>
      </w:r>
    </w:p>
    <w:p w14:paraId="210D1C38" w14:textId="77777777" w:rsidR="00C7613C" w:rsidRPr="00C7613C" w:rsidRDefault="00C7613C" w:rsidP="00C7613C">
      <w:pPr>
        <w:rPr>
          <w:lang w:val="ru-RU"/>
        </w:rPr>
      </w:pPr>
      <w:r w:rsidRPr="00C7613C">
        <w:rPr>
          <w:lang w:val="ru-RU"/>
        </w:rPr>
        <w:t>ПУ </w:t>
      </w:r>
      <w:proofErr w:type="spellStart"/>
      <w:r w:rsidRPr="00C7613C">
        <w:rPr>
          <w:lang w:val="ru-RU"/>
        </w:rPr>
        <w:fldChar w:fldCharType="begin"/>
      </w:r>
      <w:r w:rsidRPr="00C7613C">
        <w:rPr>
          <w:lang w:val="ru-RU"/>
        </w:rPr>
        <w:instrText xml:space="preserve"> HYPERLINK "https://ru.wikipedia.org/w/index.php?title=%D0%96%D0%B5%D1%82%D1%8B%D0%B1%D0%B0%D0%B9%D0%BC%D1%83%D0%BD%D0%B0%D0%B9%D0%B3%D0%B0%D0%B7&amp;action=edit&amp;redlink=1" \o "Жетыбаймунайгаз (страница отсутствует)" </w:instrText>
      </w:r>
      <w:r w:rsidRPr="00C7613C">
        <w:rPr>
          <w:lang w:val="ru-RU"/>
        </w:rPr>
      </w:r>
      <w:r w:rsidRPr="00C7613C">
        <w:rPr>
          <w:lang w:val="ru-RU"/>
        </w:rPr>
        <w:fldChar w:fldCharType="separate"/>
      </w:r>
      <w:r w:rsidRPr="00C7613C">
        <w:rPr>
          <w:rStyle w:val="a5"/>
          <w:lang w:val="ru-RU"/>
        </w:rPr>
        <w:t>Жетыбаймунайгаз</w:t>
      </w:r>
      <w:proofErr w:type="spellEnd"/>
      <w:r w:rsidRPr="00C7613C">
        <w:rPr>
          <w:lang w:val="ru-RU"/>
        </w:rPr>
        <w:fldChar w:fldCharType="end"/>
      </w:r>
      <w:r w:rsidRPr="00C7613C">
        <w:rPr>
          <w:lang w:val="ru-RU"/>
        </w:rPr>
        <w:t> разделён на цеха, которые разрабатывают месторождение, там имеются добывающие цеха (ЦДНГ), цеха, которые закачивают воду в пласт (ЦППД), исследовательские цеха (ЦНИПР), цех, который перерабатывает сырую нефть в товарную (ЦППН) и другие.</w:t>
      </w:r>
    </w:p>
    <w:p w14:paraId="07832DD8" w14:textId="77777777" w:rsidR="00C7613C" w:rsidRDefault="00C7613C" w:rsidP="004057AA">
      <w:pPr>
        <w:rPr>
          <w:lang w:val="ru-RU"/>
        </w:rPr>
      </w:pPr>
    </w:p>
    <w:p w14:paraId="28B0C9A4" w14:textId="77777777" w:rsidR="00A634CB" w:rsidRDefault="00A634CB" w:rsidP="004057AA">
      <w:pPr>
        <w:rPr>
          <w:lang w:val="ru-RU"/>
        </w:rPr>
      </w:pPr>
    </w:p>
    <w:p w14:paraId="7D192221" w14:textId="77777777" w:rsidR="00A634CB" w:rsidRPr="00A634CB" w:rsidRDefault="00A634CB" w:rsidP="00A634CB">
      <w:pPr>
        <w:rPr>
          <w:lang w:val="ru-RU"/>
        </w:rPr>
      </w:pPr>
      <w:r w:rsidRPr="00A634CB">
        <w:rPr>
          <w:lang w:val="ru-RU"/>
        </w:rPr>
        <w:t>Нефтегазовое месторождение «</w:t>
      </w:r>
      <w:proofErr w:type="spellStart"/>
      <w:r w:rsidRPr="00A634CB">
        <w:rPr>
          <w:lang w:val="ru-RU"/>
        </w:rPr>
        <w:t>Дунга</w:t>
      </w:r>
      <w:proofErr w:type="spellEnd"/>
      <w:r w:rsidRPr="00A634CB">
        <w:rPr>
          <w:lang w:val="ru-RU"/>
        </w:rPr>
        <w:t xml:space="preserve">», расположено в Тупкараганском районе Мангистауской области. Геологические запасы м/р составляют 106 </w:t>
      </w:r>
      <w:proofErr w:type="gramStart"/>
      <w:r w:rsidRPr="00A634CB">
        <w:rPr>
          <w:lang w:val="ru-RU"/>
        </w:rPr>
        <w:t>млн.</w:t>
      </w:r>
      <w:proofErr w:type="gramEnd"/>
      <w:r w:rsidRPr="00A634CB">
        <w:rPr>
          <w:lang w:val="ru-RU"/>
        </w:rPr>
        <w:t xml:space="preserve"> тонн нефти и более 6 млрд. кубометров газа. Месторождение было открыто в 1966 году.</w:t>
      </w:r>
    </w:p>
    <w:p w14:paraId="483F564E" w14:textId="77777777" w:rsidR="00A634CB" w:rsidRPr="00A634CB" w:rsidRDefault="00A634CB" w:rsidP="00A634CB">
      <w:pPr>
        <w:rPr>
          <w:lang w:val="ru-RU"/>
        </w:rPr>
      </w:pPr>
      <w:r w:rsidRPr="00A634CB">
        <w:rPr>
          <w:lang w:val="ru-RU"/>
        </w:rPr>
        <w:t>Проект «</w:t>
      </w:r>
      <w:proofErr w:type="spellStart"/>
      <w:r w:rsidRPr="00A634CB">
        <w:rPr>
          <w:lang w:val="ru-RU"/>
        </w:rPr>
        <w:t>Дунга</w:t>
      </w:r>
      <w:proofErr w:type="spellEnd"/>
      <w:r w:rsidRPr="00A634CB">
        <w:rPr>
          <w:lang w:val="ru-RU"/>
        </w:rPr>
        <w:t>» реализуется в рамках Договора о разделе продукции от 1 мая 1994 года (ДРП), заключенного между «Оман Ойл Компании Лимитед» и Правительством Республики Казахстан.</w:t>
      </w:r>
    </w:p>
    <w:p w14:paraId="40DED42A" w14:textId="77777777" w:rsidR="00A634CB" w:rsidRPr="00A634CB" w:rsidRDefault="00A634CB" w:rsidP="00A634CB">
      <w:pPr>
        <w:rPr>
          <w:lang w:val="ru-RU"/>
        </w:rPr>
      </w:pPr>
      <w:r w:rsidRPr="00A634CB">
        <w:rPr>
          <w:lang w:val="ru-RU"/>
        </w:rPr>
        <w:t xml:space="preserve">В настоящее время участниками проекта являются компании «Total E &amp; P </w:t>
      </w:r>
      <w:proofErr w:type="spellStart"/>
      <w:r w:rsidRPr="00A634CB">
        <w:rPr>
          <w:lang w:val="ru-RU"/>
        </w:rPr>
        <w:t>Dunga</w:t>
      </w:r>
      <w:proofErr w:type="spellEnd"/>
      <w:r w:rsidRPr="00A634CB">
        <w:rPr>
          <w:lang w:val="ru-RU"/>
        </w:rPr>
        <w:t xml:space="preserve"> GmbH» (60%), «</w:t>
      </w:r>
      <w:proofErr w:type="spellStart"/>
      <w:r w:rsidRPr="00A634CB">
        <w:rPr>
          <w:lang w:val="ru-RU"/>
        </w:rPr>
        <w:t>Oman</w:t>
      </w:r>
      <w:proofErr w:type="spellEnd"/>
      <w:r w:rsidRPr="00A634CB">
        <w:rPr>
          <w:lang w:val="ru-RU"/>
        </w:rPr>
        <w:t xml:space="preserve"> Oil Company Limited» (20%) и «</w:t>
      </w:r>
      <w:proofErr w:type="spellStart"/>
      <w:r w:rsidRPr="00A634CB">
        <w:rPr>
          <w:lang w:val="ru-RU"/>
        </w:rPr>
        <w:t>Partex</w:t>
      </w:r>
      <w:proofErr w:type="spellEnd"/>
      <w:r w:rsidRPr="00A634CB">
        <w:rPr>
          <w:lang w:val="ru-RU"/>
        </w:rPr>
        <w:t xml:space="preserve"> Kazakhstan Corporation» (20%), совместно именуемые </w:t>
      </w:r>
      <w:proofErr w:type="spellStart"/>
      <w:r w:rsidRPr="00A634CB">
        <w:rPr>
          <w:lang w:val="ru-RU"/>
        </w:rPr>
        <w:t>Контрактор</w:t>
      </w:r>
      <w:proofErr w:type="spellEnd"/>
      <w:r w:rsidRPr="00A634CB">
        <w:rPr>
          <w:lang w:val="ru-RU"/>
        </w:rPr>
        <w:t xml:space="preserve">. Оператором проекта является «Total E &amp; P </w:t>
      </w:r>
      <w:proofErr w:type="spellStart"/>
      <w:r w:rsidRPr="00A634CB">
        <w:rPr>
          <w:lang w:val="ru-RU"/>
        </w:rPr>
        <w:t>Dunga</w:t>
      </w:r>
      <w:proofErr w:type="spellEnd"/>
      <w:r w:rsidRPr="00A634CB">
        <w:rPr>
          <w:lang w:val="ru-RU"/>
        </w:rPr>
        <w:t xml:space="preserve"> GmbH».</w:t>
      </w:r>
    </w:p>
    <w:p w14:paraId="7394EA5C" w14:textId="77777777" w:rsidR="00A634CB" w:rsidRPr="00722102" w:rsidRDefault="00A634CB" w:rsidP="004057AA">
      <w:pPr>
        <w:rPr>
          <w:lang w:val="ru-RU"/>
        </w:rPr>
      </w:pPr>
    </w:p>
    <w:sectPr w:rsidR="00A634CB" w:rsidRPr="00722102" w:rsidSect="0095322C">
      <w:headerReference w:type="first" r:id="rId168"/>
      <w:footnotePr>
        <w:pos w:val="beneathText"/>
      </w:footnotePr>
      <w:pgSz w:w="11905" w:h="16837"/>
      <w:pgMar w:top="1418" w:right="848" w:bottom="1418"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1C49" w14:textId="77777777" w:rsidR="002129F0" w:rsidRDefault="002129F0">
      <w:r>
        <w:separator/>
      </w:r>
    </w:p>
  </w:endnote>
  <w:endnote w:type="continuationSeparator" w:id="0">
    <w:p w14:paraId="37DC218F" w14:textId="77777777" w:rsidR="002129F0" w:rsidRDefault="0021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zimir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957D" w14:textId="77777777" w:rsidR="002129F0" w:rsidRDefault="002129F0">
      <w:r>
        <w:separator/>
      </w:r>
    </w:p>
  </w:footnote>
  <w:footnote w:type="continuationSeparator" w:id="0">
    <w:p w14:paraId="2796CD47" w14:textId="77777777" w:rsidR="002129F0" w:rsidRDefault="0021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7D3B" w14:textId="77777777" w:rsidR="00000000" w:rsidRPr="00611325" w:rsidRDefault="000D0685" w:rsidP="000309A3">
    <w:pPr>
      <w:pStyle w:val="a8"/>
      <w:jc w:val="center"/>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9AC"/>
    <w:multiLevelType w:val="multilevel"/>
    <w:tmpl w:val="FD2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1918"/>
    <w:multiLevelType w:val="multilevel"/>
    <w:tmpl w:val="A61A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05BB"/>
    <w:multiLevelType w:val="multilevel"/>
    <w:tmpl w:val="FC78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44FB4"/>
    <w:multiLevelType w:val="multilevel"/>
    <w:tmpl w:val="D884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911B7"/>
    <w:multiLevelType w:val="multilevel"/>
    <w:tmpl w:val="746E1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B0CCB"/>
    <w:multiLevelType w:val="multilevel"/>
    <w:tmpl w:val="F5BE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A4509"/>
    <w:multiLevelType w:val="multilevel"/>
    <w:tmpl w:val="4F82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02193"/>
    <w:multiLevelType w:val="multilevel"/>
    <w:tmpl w:val="8476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D64D3"/>
    <w:multiLevelType w:val="multilevel"/>
    <w:tmpl w:val="6C92B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54AEC"/>
    <w:multiLevelType w:val="multilevel"/>
    <w:tmpl w:val="0AFA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60C58"/>
    <w:multiLevelType w:val="hybridMultilevel"/>
    <w:tmpl w:val="EF26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D6DF3"/>
    <w:multiLevelType w:val="multilevel"/>
    <w:tmpl w:val="ADD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E4EDE"/>
    <w:multiLevelType w:val="hybridMultilevel"/>
    <w:tmpl w:val="86E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E4B99"/>
    <w:multiLevelType w:val="multilevel"/>
    <w:tmpl w:val="D08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65714"/>
    <w:multiLevelType w:val="multilevel"/>
    <w:tmpl w:val="E7E0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21B72"/>
    <w:multiLevelType w:val="multilevel"/>
    <w:tmpl w:val="26EE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B7666"/>
    <w:multiLevelType w:val="multilevel"/>
    <w:tmpl w:val="E7FE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D53DC"/>
    <w:multiLevelType w:val="multilevel"/>
    <w:tmpl w:val="CCF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F48F1"/>
    <w:multiLevelType w:val="multilevel"/>
    <w:tmpl w:val="2A7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741CA"/>
    <w:multiLevelType w:val="multilevel"/>
    <w:tmpl w:val="5114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77BDC"/>
    <w:multiLevelType w:val="multilevel"/>
    <w:tmpl w:val="153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C42BA"/>
    <w:multiLevelType w:val="multilevel"/>
    <w:tmpl w:val="22B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C058ED"/>
    <w:multiLevelType w:val="multilevel"/>
    <w:tmpl w:val="9174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B54DB"/>
    <w:multiLevelType w:val="multilevel"/>
    <w:tmpl w:val="313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736BB"/>
    <w:multiLevelType w:val="multilevel"/>
    <w:tmpl w:val="C6BE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A562F"/>
    <w:multiLevelType w:val="multilevel"/>
    <w:tmpl w:val="1F8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E7B1F"/>
    <w:multiLevelType w:val="multilevel"/>
    <w:tmpl w:val="452E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A4C94"/>
    <w:multiLevelType w:val="multilevel"/>
    <w:tmpl w:val="0BF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90754"/>
    <w:multiLevelType w:val="multilevel"/>
    <w:tmpl w:val="C7103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50031">
    <w:abstractNumId w:val="10"/>
  </w:num>
  <w:num w:numId="2" w16cid:durableId="1951164289">
    <w:abstractNumId w:val="12"/>
  </w:num>
  <w:num w:numId="3" w16cid:durableId="1257976055">
    <w:abstractNumId w:val="15"/>
  </w:num>
  <w:num w:numId="4" w16cid:durableId="286815560">
    <w:abstractNumId w:val="1"/>
  </w:num>
  <w:num w:numId="5" w16cid:durableId="2027366198">
    <w:abstractNumId w:val="28"/>
  </w:num>
  <w:num w:numId="6" w16cid:durableId="10449461">
    <w:abstractNumId w:val="23"/>
  </w:num>
  <w:num w:numId="7" w16cid:durableId="644285922">
    <w:abstractNumId w:val="7"/>
  </w:num>
  <w:num w:numId="8" w16cid:durableId="1362896722">
    <w:abstractNumId w:val="22"/>
  </w:num>
  <w:num w:numId="9" w16cid:durableId="589042989">
    <w:abstractNumId w:val="16"/>
  </w:num>
  <w:num w:numId="10" w16cid:durableId="478886037">
    <w:abstractNumId w:val="20"/>
  </w:num>
  <w:num w:numId="11" w16cid:durableId="1520050404">
    <w:abstractNumId w:val="17"/>
  </w:num>
  <w:num w:numId="12" w16cid:durableId="182405223">
    <w:abstractNumId w:val="14"/>
  </w:num>
  <w:num w:numId="13" w16cid:durableId="1237471540">
    <w:abstractNumId w:val="24"/>
  </w:num>
  <w:num w:numId="14" w16cid:durableId="31467156">
    <w:abstractNumId w:val="5"/>
  </w:num>
  <w:num w:numId="15" w16cid:durableId="764110035">
    <w:abstractNumId w:val="2"/>
  </w:num>
  <w:num w:numId="16" w16cid:durableId="1172453718">
    <w:abstractNumId w:val="4"/>
  </w:num>
  <w:num w:numId="17" w16cid:durableId="1488204564">
    <w:abstractNumId w:val="21"/>
  </w:num>
  <w:num w:numId="18" w16cid:durableId="1046220012">
    <w:abstractNumId w:val="8"/>
  </w:num>
  <w:num w:numId="19" w16cid:durableId="1968511727">
    <w:abstractNumId w:val="18"/>
  </w:num>
  <w:num w:numId="20" w16cid:durableId="6836015">
    <w:abstractNumId w:val="13"/>
  </w:num>
  <w:num w:numId="21" w16cid:durableId="280038984">
    <w:abstractNumId w:val="26"/>
  </w:num>
  <w:num w:numId="22" w16cid:durableId="456339022">
    <w:abstractNumId w:val="19"/>
  </w:num>
  <w:num w:numId="23" w16cid:durableId="527645307">
    <w:abstractNumId w:val="27"/>
  </w:num>
  <w:num w:numId="24" w16cid:durableId="1194923181">
    <w:abstractNumId w:val="11"/>
  </w:num>
  <w:num w:numId="25" w16cid:durableId="1589340188">
    <w:abstractNumId w:val="25"/>
  </w:num>
  <w:num w:numId="26" w16cid:durableId="902449907">
    <w:abstractNumId w:val="0"/>
  </w:num>
  <w:num w:numId="27" w16cid:durableId="2133790117">
    <w:abstractNumId w:val="9"/>
  </w:num>
  <w:num w:numId="28" w16cid:durableId="316303026">
    <w:abstractNumId w:val="3"/>
  </w:num>
  <w:num w:numId="29" w16cid:durableId="821044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88"/>
    <w:rsid w:val="00011099"/>
    <w:rsid w:val="000126F5"/>
    <w:rsid w:val="00020CEA"/>
    <w:rsid w:val="000264AE"/>
    <w:rsid w:val="0003177A"/>
    <w:rsid w:val="0005615B"/>
    <w:rsid w:val="000730BE"/>
    <w:rsid w:val="000948F3"/>
    <w:rsid w:val="000A5DC5"/>
    <w:rsid w:val="000C5F29"/>
    <w:rsid w:val="000D0685"/>
    <w:rsid w:val="00124D98"/>
    <w:rsid w:val="00134575"/>
    <w:rsid w:val="001403AF"/>
    <w:rsid w:val="00150FCF"/>
    <w:rsid w:val="001613F4"/>
    <w:rsid w:val="00175674"/>
    <w:rsid w:val="001C417F"/>
    <w:rsid w:val="001E779E"/>
    <w:rsid w:val="002129F0"/>
    <w:rsid w:val="00230BEE"/>
    <w:rsid w:val="002575FC"/>
    <w:rsid w:val="002D2F90"/>
    <w:rsid w:val="002E1088"/>
    <w:rsid w:val="00321FBB"/>
    <w:rsid w:val="00364DF3"/>
    <w:rsid w:val="00364E53"/>
    <w:rsid w:val="003E5AF3"/>
    <w:rsid w:val="004057AA"/>
    <w:rsid w:val="00410A6C"/>
    <w:rsid w:val="00427C9A"/>
    <w:rsid w:val="00434FE3"/>
    <w:rsid w:val="00494C60"/>
    <w:rsid w:val="005508A0"/>
    <w:rsid w:val="00556527"/>
    <w:rsid w:val="005E578F"/>
    <w:rsid w:val="005F24DA"/>
    <w:rsid w:val="005F60C4"/>
    <w:rsid w:val="00601DFA"/>
    <w:rsid w:val="0062346D"/>
    <w:rsid w:val="006C3466"/>
    <w:rsid w:val="006E3B83"/>
    <w:rsid w:val="006E47CE"/>
    <w:rsid w:val="00722102"/>
    <w:rsid w:val="007F4CD8"/>
    <w:rsid w:val="00812D3B"/>
    <w:rsid w:val="00844B35"/>
    <w:rsid w:val="00851EC4"/>
    <w:rsid w:val="00876E18"/>
    <w:rsid w:val="008D3E84"/>
    <w:rsid w:val="008F67CD"/>
    <w:rsid w:val="009375DD"/>
    <w:rsid w:val="0095322C"/>
    <w:rsid w:val="009B5A9E"/>
    <w:rsid w:val="009D6790"/>
    <w:rsid w:val="009F4070"/>
    <w:rsid w:val="00A31925"/>
    <w:rsid w:val="00A634CB"/>
    <w:rsid w:val="00A63C84"/>
    <w:rsid w:val="00AA029D"/>
    <w:rsid w:val="00AB3438"/>
    <w:rsid w:val="00AC5A59"/>
    <w:rsid w:val="00AE21BA"/>
    <w:rsid w:val="00B14E59"/>
    <w:rsid w:val="00BB6AF6"/>
    <w:rsid w:val="00BD6B53"/>
    <w:rsid w:val="00C10D2D"/>
    <w:rsid w:val="00C56DC8"/>
    <w:rsid w:val="00C6368E"/>
    <w:rsid w:val="00C76048"/>
    <w:rsid w:val="00C7613C"/>
    <w:rsid w:val="00D107D2"/>
    <w:rsid w:val="00D1664B"/>
    <w:rsid w:val="00D200C8"/>
    <w:rsid w:val="00D32DE4"/>
    <w:rsid w:val="00D4051F"/>
    <w:rsid w:val="00D50460"/>
    <w:rsid w:val="00E14FA3"/>
    <w:rsid w:val="00E150EF"/>
    <w:rsid w:val="00E336E0"/>
    <w:rsid w:val="00ED189C"/>
    <w:rsid w:val="00ED76BA"/>
    <w:rsid w:val="00F22707"/>
    <w:rsid w:val="00F319DF"/>
    <w:rsid w:val="00F71091"/>
    <w:rsid w:val="00F7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E023"/>
  <w15:chartTrackingRefBased/>
  <w15:docId w15:val="{94551F6B-A987-4B73-93E3-DD3800AD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AF3"/>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link w:val="10"/>
    <w:uiPriority w:val="9"/>
    <w:qFormat/>
    <w:rsid w:val="00D200C8"/>
    <w:pPr>
      <w:suppressAutoHyphens w:val="0"/>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qFormat/>
    <w:rsid w:val="00D200C8"/>
    <w:pPr>
      <w:suppressAutoHyphens w:val="0"/>
      <w:spacing w:before="100" w:beforeAutospacing="1" w:after="100" w:afterAutospacing="1"/>
      <w:outlineLvl w:val="1"/>
    </w:pPr>
    <w:rPr>
      <w:b/>
      <w:bCs/>
      <w:sz w:val="36"/>
      <w:szCs w:val="36"/>
      <w:lang w:val="ru-RU" w:eastAsia="ru-RU"/>
    </w:rPr>
  </w:style>
  <w:style w:type="paragraph" w:styleId="3">
    <w:name w:val="heading 3"/>
    <w:basedOn w:val="a"/>
    <w:link w:val="30"/>
    <w:uiPriority w:val="9"/>
    <w:qFormat/>
    <w:rsid w:val="00D200C8"/>
    <w:pPr>
      <w:suppressAutoHyphens w:val="0"/>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48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14FA3"/>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paragraph" w:styleId="a4">
    <w:name w:val="Normal (Web)"/>
    <w:basedOn w:val="a"/>
    <w:uiPriority w:val="99"/>
    <w:semiHidden/>
    <w:unhideWhenUsed/>
    <w:rsid w:val="00434FE3"/>
    <w:pPr>
      <w:suppressAutoHyphens w:val="0"/>
      <w:spacing w:before="100" w:beforeAutospacing="1" w:after="100" w:afterAutospacing="1"/>
    </w:pPr>
    <w:rPr>
      <w:lang w:val="ru-RU" w:eastAsia="ru-RU"/>
    </w:rPr>
  </w:style>
  <w:style w:type="character" w:styleId="a5">
    <w:name w:val="Hyperlink"/>
    <w:basedOn w:val="a0"/>
    <w:uiPriority w:val="99"/>
    <w:unhideWhenUsed/>
    <w:rsid w:val="00434FE3"/>
    <w:rPr>
      <w:color w:val="0000FF"/>
      <w:u w:val="single"/>
    </w:rPr>
  </w:style>
  <w:style w:type="character" w:customStyle="1" w:styleId="mwe-math-mathml-inline">
    <w:name w:val="mwe-math-mathml-inline"/>
    <w:basedOn w:val="a0"/>
    <w:rsid w:val="00434FE3"/>
  </w:style>
  <w:style w:type="character" w:customStyle="1" w:styleId="10">
    <w:name w:val="Заголовок 1 Знак"/>
    <w:basedOn w:val="a0"/>
    <w:link w:val="1"/>
    <w:uiPriority w:val="9"/>
    <w:rsid w:val="00D200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00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0C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200C8"/>
  </w:style>
  <w:style w:type="paragraph" w:customStyle="1" w:styleId="msonormal0">
    <w:name w:val="msonormal"/>
    <w:basedOn w:val="a"/>
    <w:rsid w:val="00D200C8"/>
    <w:pPr>
      <w:suppressAutoHyphens w:val="0"/>
      <w:spacing w:before="100" w:beforeAutospacing="1" w:after="100" w:afterAutospacing="1"/>
    </w:pPr>
    <w:rPr>
      <w:lang w:val="ru-RU" w:eastAsia="ru-RU"/>
    </w:rPr>
  </w:style>
  <w:style w:type="character" w:customStyle="1" w:styleId="mw-page-title-main">
    <w:name w:val="mw-page-title-main"/>
    <w:basedOn w:val="a0"/>
    <w:rsid w:val="00D200C8"/>
  </w:style>
  <w:style w:type="character" w:customStyle="1" w:styleId="mw-editsection">
    <w:name w:val="mw-editsection"/>
    <w:basedOn w:val="a0"/>
    <w:rsid w:val="00D200C8"/>
  </w:style>
  <w:style w:type="character" w:customStyle="1" w:styleId="mw-editsection-bracket">
    <w:name w:val="mw-editsection-bracket"/>
    <w:basedOn w:val="a0"/>
    <w:rsid w:val="00D200C8"/>
  </w:style>
  <w:style w:type="character" w:styleId="a6">
    <w:name w:val="FollowedHyperlink"/>
    <w:basedOn w:val="a0"/>
    <w:uiPriority w:val="99"/>
    <w:semiHidden/>
    <w:unhideWhenUsed/>
    <w:rsid w:val="00D200C8"/>
    <w:rPr>
      <w:color w:val="800080"/>
      <w:u w:val="single"/>
    </w:rPr>
  </w:style>
  <w:style w:type="character" w:customStyle="1" w:styleId="mw-editsection-divider">
    <w:name w:val="mw-editsection-divider"/>
    <w:basedOn w:val="a0"/>
    <w:rsid w:val="00D200C8"/>
  </w:style>
  <w:style w:type="character" w:customStyle="1" w:styleId="toctogglespan">
    <w:name w:val="toctogglespan"/>
    <w:basedOn w:val="a0"/>
    <w:rsid w:val="00D200C8"/>
  </w:style>
  <w:style w:type="paragraph" w:customStyle="1" w:styleId="toclevel-1">
    <w:name w:val="toclevel-1"/>
    <w:basedOn w:val="a"/>
    <w:rsid w:val="00D200C8"/>
    <w:pPr>
      <w:suppressAutoHyphens w:val="0"/>
      <w:spacing w:before="100" w:beforeAutospacing="1" w:after="100" w:afterAutospacing="1"/>
    </w:pPr>
    <w:rPr>
      <w:lang w:val="ru-RU" w:eastAsia="ru-RU"/>
    </w:rPr>
  </w:style>
  <w:style w:type="character" w:customStyle="1" w:styleId="tocnumber">
    <w:name w:val="tocnumber"/>
    <w:basedOn w:val="a0"/>
    <w:rsid w:val="00D200C8"/>
  </w:style>
  <w:style w:type="character" w:customStyle="1" w:styleId="toctext">
    <w:name w:val="toctext"/>
    <w:basedOn w:val="a0"/>
    <w:rsid w:val="00D200C8"/>
  </w:style>
  <w:style w:type="paragraph" w:customStyle="1" w:styleId="toclevel-2">
    <w:name w:val="toclevel-2"/>
    <w:basedOn w:val="a"/>
    <w:rsid w:val="00D200C8"/>
    <w:pPr>
      <w:suppressAutoHyphens w:val="0"/>
      <w:spacing w:before="100" w:beforeAutospacing="1" w:after="100" w:afterAutospacing="1"/>
    </w:pPr>
    <w:rPr>
      <w:lang w:val="ru-RU" w:eastAsia="ru-RU"/>
    </w:rPr>
  </w:style>
  <w:style w:type="character" w:customStyle="1" w:styleId="mw-headline">
    <w:name w:val="mw-headline"/>
    <w:basedOn w:val="a0"/>
    <w:rsid w:val="00D200C8"/>
  </w:style>
  <w:style w:type="character" w:customStyle="1" w:styleId="mw-cite-backlink">
    <w:name w:val="mw-cite-backlink"/>
    <w:basedOn w:val="a0"/>
    <w:rsid w:val="00D200C8"/>
  </w:style>
  <w:style w:type="character" w:customStyle="1" w:styleId="cite-accessibility-label">
    <w:name w:val="cite-accessibility-label"/>
    <w:basedOn w:val="a0"/>
    <w:rsid w:val="00D200C8"/>
  </w:style>
  <w:style w:type="character" w:customStyle="1" w:styleId="reference-text">
    <w:name w:val="reference-text"/>
    <w:basedOn w:val="a0"/>
    <w:rsid w:val="00D200C8"/>
  </w:style>
  <w:style w:type="character" w:customStyle="1" w:styleId="citation">
    <w:name w:val="citation"/>
    <w:basedOn w:val="a0"/>
    <w:rsid w:val="00D200C8"/>
  </w:style>
  <w:style w:type="character" w:customStyle="1" w:styleId="nowrap">
    <w:name w:val="nowrap"/>
    <w:basedOn w:val="a0"/>
    <w:rsid w:val="00D200C8"/>
  </w:style>
  <w:style w:type="character" w:customStyle="1" w:styleId="ts-comment-commentedtext">
    <w:name w:val="ts-comment-commentedtext"/>
    <w:basedOn w:val="a0"/>
    <w:rsid w:val="00D200C8"/>
  </w:style>
  <w:style w:type="character" w:customStyle="1" w:styleId="wikidatacite">
    <w:name w:val="wikidata_cite"/>
    <w:basedOn w:val="a0"/>
    <w:rsid w:val="00D200C8"/>
  </w:style>
  <w:style w:type="character" w:customStyle="1" w:styleId="weflowprioritylinks">
    <w:name w:val="wef_low_priority_links"/>
    <w:basedOn w:val="a0"/>
    <w:rsid w:val="00D200C8"/>
  </w:style>
  <w:style w:type="numbering" w:customStyle="1" w:styleId="21">
    <w:name w:val="Нет списка2"/>
    <w:next w:val="a2"/>
    <w:uiPriority w:val="99"/>
    <w:semiHidden/>
    <w:unhideWhenUsed/>
    <w:rsid w:val="001613F4"/>
  </w:style>
  <w:style w:type="character" w:customStyle="1" w:styleId="no-wikidata">
    <w:name w:val="no-wikidata"/>
    <w:basedOn w:val="a0"/>
    <w:rsid w:val="001613F4"/>
  </w:style>
  <w:style w:type="character" w:customStyle="1" w:styleId="wikidata-claim">
    <w:name w:val="wikidata-claim"/>
    <w:basedOn w:val="a0"/>
    <w:rsid w:val="001613F4"/>
  </w:style>
  <w:style w:type="character" w:customStyle="1" w:styleId="wikidata-snak">
    <w:name w:val="wikidata-snak"/>
    <w:basedOn w:val="a0"/>
    <w:rsid w:val="001613F4"/>
  </w:style>
  <w:style w:type="character" w:customStyle="1" w:styleId="flagicon">
    <w:name w:val="flagicon"/>
    <w:basedOn w:val="a0"/>
    <w:rsid w:val="001613F4"/>
  </w:style>
  <w:style w:type="character" w:customStyle="1" w:styleId="wrap">
    <w:name w:val="wrap"/>
    <w:basedOn w:val="a0"/>
    <w:rsid w:val="001613F4"/>
  </w:style>
  <w:style w:type="paragraph" w:customStyle="1" w:styleId="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next w:val="a4"/>
    <w:link w:val="a7"/>
    <w:uiPriority w:val="99"/>
    <w:qFormat/>
    <w:rsid w:val="003E5AF3"/>
    <w:pPr>
      <w:spacing w:before="280" w:after="280"/>
    </w:pPr>
    <w:rPr>
      <w:lang w:val="ru-RU"/>
    </w:rPr>
  </w:style>
  <w:style w:type="paragraph" w:styleId="a8">
    <w:name w:val="header"/>
    <w:basedOn w:val="a"/>
    <w:link w:val="a9"/>
    <w:uiPriority w:val="99"/>
    <w:unhideWhenUsed/>
    <w:rsid w:val="003E5AF3"/>
    <w:pPr>
      <w:tabs>
        <w:tab w:val="center" w:pos="4677"/>
        <w:tab w:val="right" w:pos="9355"/>
      </w:tabs>
    </w:pPr>
  </w:style>
  <w:style w:type="character" w:customStyle="1" w:styleId="a9">
    <w:name w:val="Верхний колонтитул Знак"/>
    <w:basedOn w:val="a0"/>
    <w:link w:val="a8"/>
    <w:uiPriority w:val="99"/>
    <w:rsid w:val="003E5AF3"/>
    <w:rPr>
      <w:rFonts w:ascii="Times New Roman" w:eastAsia="Times New Roman" w:hAnsi="Times New Roman" w:cs="Times New Roman"/>
      <w:sz w:val="24"/>
      <w:szCs w:val="24"/>
      <w:lang w:val="kk-KZ" w:eastAsia="ar-SA"/>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4"/>
    <w:uiPriority w:val="99"/>
    <w:locked/>
    <w:rsid w:val="003E5AF3"/>
    <w:rPr>
      <w:rFonts w:ascii="Times New Roman" w:eastAsia="Times New Roman" w:hAnsi="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3E5AF3"/>
    <w:rPr>
      <w:sz w:val="22"/>
      <w:szCs w:val="22"/>
      <w:lang w:eastAsia="en-US"/>
    </w:rPr>
  </w:style>
  <w:style w:type="table" w:styleId="1-20">
    <w:name w:val="Medium Shading 1 Accent 2"/>
    <w:basedOn w:val="a1"/>
    <w:link w:val="1-2"/>
    <w:uiPriority w:val="1"/>
    <w:semiHidden/>
    <w:unhideWhenUsed/>
    <w:rsid w:val="003E5A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aa">
    <w:name w:val="footnote text"/>
    <w:basedOn w:val="a"/>
    <w:link w:val="ab"/>
    <w:uiPriority w:val="99"/>
    <w:semiHidden/>
    <w:unhideWhenUsed/>
    <w:rsid w:val="00C6368E"/>
    <w:rPr>
      <w:sz w:val="20"/>
      <w:szCs w:val="20"/>
    </w:rPr>
  </w:style>
  <w:style w:type="character" w:customStyle="1" w:styleId="ab">
    <w:name w:val="Текст сноски Знак"/>
    <w:basedOn w:val="a0"/>
    <w:link w:val="aa"/>
    <w:uiPriority w:val="99"/>
    <w:semiHidden/>
    <w:rsid w:val="00C6368E"/>
    <w:rPr>
      <w:rFonts w:ascii="Times New Roman" w:eastAsia="Times New Roman" w:hAnsi="Times New Roman" w:cs="Times New Roman"/>
      <w:sz w:val="20"/>
      <w:szCs w:val="20"/>
      <w:lang w:val="kk-KZ" w:eastAsia="ar-SA"/>
    </w:rPr>
  </w:style>
  <w:style w:type="character" w:styleId="ac">
    <w:name w:val="footnote reference"/>
    <w:uiPriority w:val="99"/>
    <w:semiHidden/>
    <w:unhideWhenUsed/>
    <w:rsid w:val="00C6368E"/>
    <w:rPr>
      <w:vertAlign w:val="superscript"/>
    </w:rPr>
  </w:style>
  <w:style w:type="character" w:styleId="ad">
    <w:name w:val="Unresolved Mention"/>
    <w:basedOn w:val="a0"/>
    <w:uiPriority w:val="99"/>
    <w:semiHidden/>
    <w:unhideWhenUsed/>
    <w:rsid w:val="0072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7760">
      <w:bodyDiv w:val="1"/>
      <w:marLeft w:val="0"/>
      <w:marRight w:val="0"/>
      <w:marTop w:val="0"/>
      <w:marBottom w:val="0"/>
      <w:divBdr>
        <w:top w:val="none" w:sz="0" w:space="0" w:color="auto"/>
        <w:left w:val="none" w:sz="0" w:space="0" w:color="auto"/>
        <w:bottom w:val="none" w:sz="0" w:space="0" w:color="auto"/>
        <w:right w:val="none" w:sz="0" w:space="0" w:color="auto"/>
      </w:divBdr>
    </w:div>
    <w:div w:id="176623334">
      <w:bodyDiv w:val="1"/>
      <w:marLeft w:val="0"/>
      <w:marRight w:val="0"/>
      <w:marTop w:val="0"/>
      <w:marBottom w:val="0"/>
      <w:divBdr>
        <w:top w:val="none" w:sz="0" w:space="0" w:color="auto"/>
        <w:left w:val="none" w:sz="0" w:space="0" w:color="auto"/>
        <w:bottom w:val="none" w:sz="0" w:space="0" w:color="auto"/>
        <w:right w:val="none" w:sz="0" w:space="0" w:color="auto"/>
      </w:divBdr>
    </w:div>
    <w:div w:id="320279012">
      <w:bodyDiv w:val="1"/>
      <w:marLeft w:val="0"/>
      <w:marRight w:val="0"/>
      <w:marTop w:val="0"/>
      <w:marBottom w:val="0"/>
      <w:divBdr>
        <w:top w:val="none" w:sz="0" w:space="0" w:color="auto"/>
        <w:left w:val="none" w:sz="0" w:space="0" w:color="auto"/>
        <w:bottom w:val="none" w:sz="0" w:space="0" w:color="auto"/>
        <w:right w:val="none" w:sz="0" w:space="0" w:color="auto"/>
      </w:divBdr>
      <w:divsChild>
        <w:div w:id="1550452191">
          <w:marLeft w:val="0"/>
          <w:marRight w:val="0"/>
          <w:marTop w:val="0"/>
          <w:marBottom w:val="0"/>
          <w:divBdr>
            <w:top w:val="none" w:sz="0" w:space="0" w:color="auto"/>
            <w:left w:val="none" w:sz="0" w:space="0" w:color="auto"/>
            <w:bottom w:val="none" w:sz="0" w:space="0" w:color="auto"/>
            <w:right w:val="none" w:sz="0" w:space="0" w:color="auto"/>
          </w:divBdr>
        </w:div>
        <w:div w:id="1348755925">
          <w:marLeft w:val="0"/>
          <w:marRight w:val="0"/>
          <w:marTop w:val="0"/>
          <w:marBottom w:val="0"/>
          <w:divBdr>
            <w:top w:val="none" w:sz="0" w:space="0" w:color="auto"/>
            <w:left w:val="none" w:sz="0" w:space="0" w:color="auto"/>
            <w:bottom w:val="none" w:sz="0" w:space="0" w:color="auto"/>
            <w:right w:val="none" w:sz="0" w:space="0" w:color="auto"/>
          </w:divBdr>
        </w:div>
        <w:div w:id="1602950704">
          <w:marLeft w:val="0"/>
          <w:marRight w:val="0"/>
          <w:marTop w:val="0"/>
          <w:marBottom w:val="0"/>
          <w:divBdr>
            <w:top w:val="none" w:sz="0" w:space="0" w:color="auto"/>
            <w:left w:val="none" w:sz="0" w:space="0" w:color="auto"/>
            <w:bottom w:val="none" w:sz="0" w:space="0" w:color="auto"/>
            <w:right w:val="none" w:sz="0" w:space="0" w:color="auto"/>
          </w:divBdr>
        </w:div>
        <w:div w:id="1951084434">
          <w:marLeft w:val="336"/>
          <w:marRight w:val="0"/>
          <w:marTop w:val="120"/>
          <w:marBottom w:val="312"/>
          <w:divBdr>
            <w:top w:val="none" w:sz="0" w:space="0" w:color="auto"/>
            <w:left w:val="none" w:sz="0" w:space="0" w:color="auto"/>
            <w:bottom w:val="none" w:sz="0" w:space="0" w:color="auto"/>
            <w:right w:val="none" w:sz="0" w:space="0" w:color="auto"/>
          </w:divBdr>
          <w:divsChild>
            <w:div w:id="1395380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05542981">
      <w:bodyDiv w:val="1"/>
      <w:marLeft w:val="0"/>
      <w:marRight w:val="0"/>
      <w:marTop w:val="0"/>
      <w:marBottom w:val="0"/>
      <w:divBdr>
        <w:top w:val="none" w:sz="0" w:space="0" w:color="auto"/>
        <w:left w:val="none" w:sz="0" w:space="0" w:color="auto"/>
        <w:bottom w:val="none" w:sz="0" w:space="0" w:color="auto"/>
        <w:right w:val="none" w:sz="0" w:space="0" w:color="auto"/>
      </w:divBdr>
    </w:div>
    <w:div w:id="413212282">
      <w:bodyDiv w:val="1"/>
      <w:marLeft w:val="0"/>
      <w:marRight w:val="0"/>
      <w:marTop w:val="0"/>
      <w:marBottom w:val="0"/>
      <w:divBdr>
        <w:top w:val="none" w:sz="0" w:space="0" w:color="auto"/>
        <w:left w:val="none" w:sz="0" w:space="0" w:color="auto"/>
        <w:bottom w:val="none" w:sz="0" w:space="0" w:color="auto"/>
        <w:right w:val="none" w:sz="0" w:space="0" w:color="auto"/>
      </w:divBdr>
    </w:div>
    <w:div w:id="436489825">
      <w:bodyDiv w:val="1"/>
      <w:marLeft w:val="0"/>
      <w:marRight w:val="0"/>
      <w:marTop w:val="0"/>
      <w:marBottom w:val="0"/>
      <w:divBdr>
        <w:top w:val="none" w:sz="0" w:space="0" w:color="auto"/>
        <w:left w:val="none" w:sz="0" w:space="0" w:color="auto"/>
        <w:bottom w:val="none" w:sz="0" w:space="0" w:color="auto"/>
        <w:right w:val="none" w:sz="0" w:space="0" w:color="auto"/>
      </w:divBdr>
    </w:div>
    <w:div w:id="665404883">
      <w:bodyDiv w:val="1"/>
      <w:marLeft w:val="0"/>
      <w:marRight w:val="0"/>
      <w:marTop w:val="0"/>
      <w:marBottom w:val="0"/>
      <w:divBdr>
        <w:top w:val="none" w:sz="0" w:space="0" w:color="auto"/>
        <w:left w:val="none" w:sz="0" w:space="0" w:color="auto"/>
        <w:bottom w:val="none" w:sz="0" w:space="0" w:color="auto"/>
        <w:right w:val="none" w:sz="0" w:space="0" w:color="auto"/>
      </w:divBdr>
    </w:div>
    <w:div w:id="678893288">
      <w:bodyDiv w:val="1"/>
      <w:marLeft w:val="0"/>
      <w:marRight w:val="0"/>
      <w:marTop w:val="0"/>
      <w:marBottom w:val="0"/>
      <w:divBdr>
        <w:top w:val="none" w:sz="0" w:space="0" w:color="auto"/>
        <w:left w:val="none" w:sz="0" w:space="0" w:color="auto"/>
        <w:bottom w:val="none" w:sz="0" w:space="0" w:color="auto"/>
        <w:right w:val="none" w:sz="0" w:space="0" w:color="auto"/>
      </w:divBdr>
    </w:div>
    <w:div w:id="918564173">
      <w:bodyDiv w:val="1"/>
      <w:marLeft w:val="0"/>
      <w:marRight w:val="0"/>
      <w:marTop w:val="0"/>
      <w:marBottom w:val="0"/>
      <w:divBdr>
        <w:top w:val="none" w:sz="0" w:space="0" w:color="auto"/>
        <w:left w:val="none" w:sz="0" w:space="0" w:color="auto"/>
        <w:bottom w:val="none" w:sz="0" w:space="0" w:color="auto"/>
        <w:right w:val="none" w:sz="0" w:space="0" w:color="auto"/>
      </w:divBdr>
      <w:divsChild>
        <w:div w:id="921841025">
          <w:marLeft w:val="0"/>
          <w:marRight w:val="0"/>
          <w:marTop w:val="0"/>
          <w:marBottom w:val="0"/>
          <w:divBdr>
            <w:top w:val="none" w:sz="0" w:space="0" w:color="auto"/>
            <w:left w:val="none" w:sz="0" w:space="0" w:color="auto"/>
            <w:bottom w:val="none" w:sz="0" w:space="0" w:color="auto"/>
            <w:right w:val="none" w:sz="0" w:space="0" w:color="auto"/>
          </w:divBdr>
          <w:divsChild>
            <w:div w:id="2016108326">
              <w:marLeft w:val="0"/>
              <w:marRight w:val="0"/>
              <w:marTop w:val="0"/>
              <w:marBottom w:val="0"/>
              <w:divBdr>
                <w:top w:val="none" w:sz="0" w:space="0" w:color="auto"/>
                <w:left w:val="none" w:sz="0" w:space="0" w:color="auto"/>
                <w:bottom w:val="none" w:sz="0" w:space="0" w:color="auto"/>
                <w:right w:val="none" w:sz="0" w:space="0" w:color="auto"/>
              </w:divBdr>
            </w:div>
            <w:div w:id="250159288">
              <w:marLeft w:val="0"/>
              <w:marRight w:val="0"/>
              <w:marTop w:val="0"/>
              <w:marBottom w:val="0"/>
              <w:divBdr>
                <w:top w:val="none" w:sz="0" w:space="0" w:color="auto"/>
                <w:left w:val="none" w:sz="0" w:space="0" w:color="auto"/>
                <w:bottom w:val="none" w:sz="0" w:space="0" w:color="auto"/>
                <w:right w:val="none" w:sz="0" w:space="0" w:color="auto"/>
              </w:divBdr>
              <w:divsChild>
                <w:div w:id="573734711">
                  <w:marLeft w:val="0"/>
                  <w:marRight w:val="0"/>
                  <w:marTop w:val="0"/>
                  <w:marBottom w:val="0"/>
                  <w:divBdr>
                    <w:top w:val="none" w:sz="0" w:space="0" w:color="auto"/>
                    <w:left w:val="none" w:sz="0" w:space="0" w:color="auto"/>
                    <w:bottom w:val="none" w:sz="0" w:space="0" w:color="auto"/>
                    <w:right w:val="none" w:sz="0" w:space="0" w:color="auto"/>
                  </w:divBdr>
                  <w:divsChild>
                    <w:div w:id="1257130039">
                      <w:marLeft w:val="336"/>
                      <w:marRight w:val="0"/>
                      <w:marTop w:val="120"/>
                      <w:marBottom w:val="312"/>
                      <w:divBdr>
                        <w:top w:val="none" w:sz="0" w:space="0" w:color="auto"/>
                        <w:left w:val="none" w:sz="0" w:space="0" w:color="auto"/>
                        <w:bottom w:val="none" w:sz="0" w:space="0" w:color="auto"/>
                        <w:right w:val="none" w:sz="0" w:space="0" w:color="auto"/>
                      </w:divBdr>
                      <w:divsChild>
                        <w:div w:id="1284002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6498142">
                      <w:marLeft w:val="0"/>
                      <w:marRight w:val="0"/>
                      <w:marTop w:val="0"/>
                      <w:marBottom w:val="0"/>
                      <w:divBdr>
                        <w:top w:val="single" w:sz="6" w:space="5" w:color="A2A9B1"/>
                        <w:left w:val="single" w:sz="6" w:space="5" w:color="A2A9B1"/>
                        <w:bottom w:val="single" w:sz="6" w:space="5" w:color="A2A9B1"/>
                        <w:right w:val="single" w:sz="6" w:space="5" w:color="A2A9B1"/>
                      </w:divBdr>
                    </w:div>
                    <w:div w:id="501553407">
                      <w:marLeft w:val="0"/>
                      <w:marRight w:val="0"/>
                      <w:marTop w:val="0"/>
                      <w:marBottom w:val="0"/>
                      <w:divBdr>
                        <w:top w:val="none" w:sz="0" w:space="0" w:color="auto"/>
                        <w:left w:val="none" w:sz="0" w:space="0" w:color="auto"/>
                        <w:bottom w:val="none" w:sz="0" w:space="0" w:color="auto"/>
                        <w:right w:val="none" w:sz="0" w:space="0" w:color="auto"/>
                      </w:divBdr>
                    </w:div>
                    <w:div w:id="18355251">
                      <w:marLeft w:val="0"/>
                      <w:marRight w:val="0"/>
                      <w:marTop w:val="0"/>
                      <w:marBottom w:val="0"/>
                      <w:divBdr>
                        <w:top w:val="none" w:sz="0" w:space="0" w:color="auto"/>
                        <w:left w:val="none" w:sz="0" w:space="0" w:color="auto"/>
                        <w:bottom w:val="none" w:sz="0" w:space="0" w:color="auto"/>
                        <w:right w:val="none" w:sz="0" w:space="0" w:color="auto"/>
                      </w:divBdr>
                    </w:div>
                    <w:div w:id="1589578628">
                      <w:marLeft w:val="336"/>
                      <w:marRight w:val="0"/>
                      <w:marTop w:val="120"/>
                      <w:marBottom w:val="312"/>
                      <w:divBdr>
                        <w:top w:val="none" w:sz="0" w:space="0" w:color="auto"/>
                        <w:left w:val="none" w:sz="0" w:space="0" w:color="auto"/>
                        <w:bottom w:val="none" w:sz="0" w:space="0" w:color="auto"/>
                        <w:right w:val="none" w:sz="0" w:space="0" w:color="auto"/>
                      </w:divBdr>
                      <w:divsChild>
                        <w:div w:id="21419919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6118538">
                      <w:marLeft w:val="336"/>
                      <w:marRight w:val="0"/>
                      <w:marTop w:val="120"/>
                      <w:marBottom w:val="312"/>
                      <w:divBdr>
                        <w:top w:val="none" w:sz="0" w:space="0" w:color="auto"/>
                        <w:left w:val="none" w:sz="0" w:space="0" w:color="auto"/>
                        <w:bottom w:val="none" w:sz="0" w:space="0" w:color="auto"/>
                        <w:right w:val="none" w:sz="0" w:space="0" w:color="auto"/>
                      </w:divBdr>
                      <w:divsChild>
                        <w:div w:id="1573156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2555428">
                      <w:marLeft w:val="864"/>
                      <w:marRight w:val="0"/>
                      <w:marTop w:val="81"/>
                      <w:marBottom w:val="81"/>
                      <w:divBdr>
                        <w:top w:val="none" w:sz="0" w:space="0" w:color="auto"/>
                        <w:left w:val="none" w:sz="0" w:space="0" w:color="auto"/>
                        <w:bottom w:val="none" w:sz="0" w:space="0" w:color="auto"/>
                        <w:right w:val="none" w:sz="0" w:space="0" w:color="auto"/>
                      </w:divBdr>
                    </w:div>
                    <w:div w:id="915865626">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057977750">
      <w:bodyDiv w:val="1"/>
      <w:marLeft w:val="0"/>
      <w:marRight w:val="0"/>
      <w:marTop w:val="0"/>
      <w:marBottom w:val="0"/>
      <w:divBdr>
        <w:top w:val="none" w:sz="0" w:space="0" w:color="auto"/>
        <w:left w:val="none" w:sz="0" w:space="0" w:color="auto"/>
        <w:bottom w:val="none" w:sz="0" w:space="0" w:color="auto"/>
        <w:right w:val="none" w:sz="0" w:space="0" w:color="auto"/>
      </w:divBdr>
      <w:divsChild>
        <w:div w:id="924995294">
          <w:marLeft w:val="0"/>
          <w:marRight w:val="0"/>
          <w:marTop w:val="0"/>
          <w:marBottom w:val="0"/>
          <w:divBdr>
            <w:top w:val="none" w:sz="0" w:space="0" w:color="auto"/>
            <w:left w:val="none" w:sz="0" w:space="0" w:color="auto"/>
            <w:bottom w:val="none" w:sz="0" w:space="0" w:color="auto"/>
            <w:right w:val="none" w:sz="0" w:space="0" w:color="auto"/>
          </w:divBdr>
          <w:divsChild>
            <w:div w:id="557670872">
              <w:marLeft w:val="0"/>
              <w:marRight w:val="0"/>
              <w:marTop w:val="0"/>
              <w:marBottom w:val="0"/>
              <w:divBdr>
                <w:top w:val="none" w:sz="0" w:space="0" w:color="auto"/>
                <w:left w:val="none" w:sz="0" w:space="0" w:color="auto"/>
                <w:bottom w:val="none" w:sz="0" w:space="0" w:color="auto"/>
                <w:right w:val="none" w:sz="0" w:space="0" w:color="auto"/>
              </w:divBdr>
              <w:divsChild>
                <w:div w:id="620380236">
                  <w:marLeft w:val="0"/>
                  <w:marRight w:val="375"/>
                  <w:marTop w:val="0"/>
                  <w:marBottom w:val="0"/>
                  <w:divBdr>
                    <w:top w:val="none" w:sz="0" w:space="0" w:color="auto"/>
                    <w:left w:val="none" w:sz="0" w:space="0" w:color="auto"/>
                    <w:bottom w:val="none" w:sz="0" w:space="0" w:color="auto"/>
                    <w:right w:val="none" w:sz="0" w:space="0" w:color="auto"/>
                  </w:divBdr>
                </w:div>
                <w:div w:id="852500993">
                  <w:marLeft w:val="0"/>
                  <w:marRight w:val="375"/>
                  <w:marTop w:val="0"/>
                  <w:marBottom w:val="0"/>
                  <w:divBdr>
                    <w:top w:val="none" w:sz="0" w:space="0" w:color="auto"/>
                    <w:left w:val="none" w:sz="0" w:space="0" w:color="auto"/>
                    <w:bottom w:val="none" w:sz="0" w:space="0" w:color="auto"/>
                    <w:right w:val="none" w:sz="0" w:space="0" w:color="auto"/>
                  </w:divBdr>
                </w:div>
                <w:div w:id="112135820">
                  <w:marLeft w:val="0"/>
                  <w:marRight w:val="375"/>
                  <w:marTop w:val="0"/>
                  <w:marBottom w:val="0"/>
                  <w:divBdr>
                    <w:top w:val="none" w:sz="0" w:space="0" w:color="auto"/>
                    <w:left w:val="none" w:sz="0" w:space="0" w:color="auto"/>
                    <w:bottom w:val="none" w:sz="0" w:space="0" w:color="auto"/>
                    <w:right w:val="none" w:sz="0" w:space="0" w:color="auto"/>
                  </w:divBdr>
                </w:div>
                <w:div w:id="6134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438">
          <w:marLeft w:val="0"/>
          <w:marRight w:val="0"/>
          <w:marTop w:val="0"/>
          <w:marBottom w:val="0"/>
          <w:divBdr>
            <w:top w:val="none" w:sz="0" w:space="0" w:color="auto"/>
            <w:left w:val="none" w:sz="0" w:space="0" w:color="auto"/>
            <w:bottom w:val="none" w:sz="0" w:space="0" w:color="auto"/>
            <w:right w:val="none" w:sz="0" w:space="0" w:color="auto"/>
          </w:divBdr>
          <w:divsChild>
            <w:div w:id="217939798">
              <w:marLeft w:val="0"/>
              <w:marRight w:val="0"/>
              <w:marTop w:val="0"/>
              <w:marBottom w:val="0"/>
              <w:divBdr>
                <w:top w:val="none" w:sz="0" w:space="0" w:color="auto"/>
                <w:left w:val="none" w:sz="0" w:space="0" w:color="auto"/>
                <w:bottom w:val="none" w:sz="0" w:space="0" w:color="auto"/>
                <w:right w:val="none" w:sz="0" w:space="0" w:color="auto"/>
              </w:divBdr>
              <w:divsChild>
                <w:div w:id="1091387900">
                  <w:marLeft w:val="0"/>
                  <w:marRight w:val="0"/>
                  <w:marTop w:val="0"/>
                  <w:marBottom w:val="0"/>
                  <w:divBdr>
                    <w:top w:val="none" w:sz="0" w:space="0" w:color="auto"/>
                    <w:left w:val="none" w:sz="0" w:space="0" w:color="auto"/>
                    <w:bottom w:val="none" w:sz="0" w:space="0" w:color="auto"/>
                    <w:right w:val="none" w:sz="0" w:space="0" w:color="auto"/>
                  </w:divBdr>
                </w:div>
                <w:div w:id="1881281512">
                  <w:marLeft w:val="0"/>
                  <w:marRight w:val="0"/>
                  <w:marTop w:val="0"/>
                  <w:marBottom w:val="0"/>
                  <w:divBdr>
                    <w:top w:val="none" w:sz="0" w:space="0" w:color="auto"/>
                    <w:left w:val="none" w:sz="0" w:space="0" w:color="auto"/>
                    <w:bottom w:val="none" w:sz="0" w:space="0" w:color="auto"/>
                    <w:right w:val="none" w:sz="0" w:space="0" w:color="auto"/>
                  </w:divBdr>
                </w:div>
                <w:div w:id="408583003">
                  <w:marLeft w:val="0"/>
                  <w:marRight w:val="0"/>
                  <w:marTop w:val="0"/>
                  <w:marBottom w:val="0"/>
                  <w:divBdr>
                    <w:top w:val="none" w:sz="0" w:space="0" w:color="auto"/>
                    <w:left w:val="none" w:sz="0" w:space="0" w:color="auto"/>
                    <w:bottom w:val="none" w:sz="0" w:space="0" w:color="auto"/>
                    <w:right w:val="none" w:sz="0" w:space="0" w:color="auto"/>
                  </w:divBdr>
                  <w:divsChild>
                    <w:div w:id="10846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7150">
          <w:marLeft w:val="0"/>
          <w:marRight w:val="0"/>
          <w:marTop w:val="0"/>
          <w:marBottom w:val="600"/>
          <w:divBdr>
            <w:top w:val="none" w:sz="0" w:space="0" w:color="auto"/>
            <w:left w:val="none" w:sz="0" w:space="0" w:color="auto"/>
            <w:bottom w:val="none" w:sz="0" w:space="0" w:color="auto"/>
            <w:right w:val="none" w:sz="0" w:space="0" w:color="auto"/>
          </w:divBdr>
          <w:divsChild>
            <w:div w:id="806436454">
              <w:marLeft w:val="0"/>
              <w:marRight w:val="0"/>
              <w:marTop w:val="0"/>
              <w:marBottom w:val="0"/>
              <w:divBdr>
                <w:top w:val="none" w:sz="0" w:space="0" w:color="auto"/>
                <w:left w:val="none" w:sz="0" w:space="0" w:color="auto"/>
                <w:bottom w:val="none" w:sz="0" w:space="0" w:color="auto"/>
                <w:right w:val="none" w:sz="0" w:space="0" w:color="auto"/>
              </w:divBdr>
              <w:divsChild>
                <w:div w:id="1906984492">
                  <w:marLeft w:val="0"/>
                  <w:marRight w:val="0"/>
                  <w:marTop w:val="0"/>
                  <w:marBottom w:val="0"/>
                  <w:divBdr>
                    <w:top w:val="none" w:sz="0" w:space="0" w:color="auto"/>
                    <w:left w:val="none" w:sz="0" w:space="0" w:color="auto"/>
                    <w:bottom w:val="none" w:sz="0" w:space="0" w:color="auto"/>
                    <w:right w:val="none" w:sz="0" w:space="0" w:color="auto"/>
                  </w:divBdr>
                  <w:divsChild>
                    <w:div w:id="805509054">
                      <w:marLeft w:val="0"/>
                      <w:marRight w:val="0"/>
                      <w:marTop w:val="0"/>
                      <w:marBottom w:val="0"/>
                      <w:divBdr>
                        <w:top w:val="none" w:sz="0" w:space="0" w:color="auto"/>
                        <w:left w:val="none" w:sz="0" w:space="0" w:color="auto"/>
                        <w:bottom w:val="none" w:sz="0" w:space="0" w:color="auto"/>
                        <w:right w:val="none" w:sz="0" w:space="0" w:color="auto"/>
                      </w:divBdr>
                      <w:divsChild>
                        <w:div w:id="755633985">
                          <w:marLeft w:val="0"/>
                          <w:marRight w:val="0"/>
                          <w:marTop w:val="0"/>
                          <w:marBottom w:val="525"/>
                          <w:divBdr>
                            <w:top w:val="none" w:sz="0" w:space="0" w:color="auto"/>
                            <w:left w:val="none" w:sz="0" w:space="0" w:color="auto"/>
                            <w:bottom w:val="none" w:sz="0" w:space="0" w:color="auto"/>
                            <w:right w:val="none" w:sz="0" w:space="0" w:color="auto"/>
                          </w:divBdr>
                          <w:divsChild>
                            <w:div w:id="1016081762">
                              <w:marLeft w:val="0"/>
                              <w:marRight w:val="0"/>
                              <w:marTop w:val="0"/>
                              <w:marBottom w:val="0"/>
                              <w:divBdr>
                                <w:top w:val="none" w:sz="0" w:space="0" w:color="auto"/>
                                <w:left w:val="none" w:sz="0" w:space="0" w:color="auto"/>
                                <w:bottom w:val="none" w:sz="0" w:space="0" w:color="auto"/>
                                <w:right w:val="none" w:sz="0" w:space="0" w:color="auto"/>
                              </w:divBdr>
                              <w:divsChild>
                                <w:div w:id="903567126">
                                  <w:marLeft w:val="0"/>
                                  <w:marRight w:val="75"/>
                                  <w:marTop w:val="0"/>
                                  <w:marBottom w:val="0"/>
                                  <w:divBdr>
                                    <w:top w:val="none" w:sz="0" w:space="0" w:color="auto"/>
                                    <w:left w:val="none" w:sz="0" w:space="0" w:color="auto"/>
                                    <w:bottom w:val="none" w:sz="0" w:space="0" w:color="auto"/>
                                    <w:right w:val="none" w:sz="0" w:space="0" w:color="auto"/>
                                  </w:divBdr>
                                </w:div>
                                <w:div w:id="397095878">
                                  <w:marLeft w:val="0"/>
                                  <w:marRight w:val="0"/>
                                  <w:marTop w:val="0"/>
                                  <w:marBottom w:val="0"/>
                                  <w:divBdr>
                                    <w:top w:val="none" w:sz="0" w:space="0" w:color="auto"/>
                                    <w:left w:val="none" w:sz="0" w:space="0" w:color="auto"/>
                                    <w:bottom w:val="none" w:sz="0" w:space="0" w:color="auto"/>
                                    <w:right w:val="none" w:sz="0" w:space="0" w:color="auto"/>
                                  </w:divBdr>
                                </w:div>
                              </w:divsChild>
                            </w:div>
                            <w:div w:id="1066612324">
                              <w:marLeft w:val="0"/>
                              <w:marRight w:val="0"/>
                              <w:marTop w:val="0"/>
                              <w:marBottom w:val="0"/>
                              <w:divBdr>
                                <w:top w:val="none" w:sz="0" w:space="0" w:color="auto"/>
                                <w:left w:val="none" w:sz="0" w:space="0" w:color="auto"/>
                                <w:bottom w:val="none" w:sz="0" w:space="0" w:color="auto"/>
                                <w:right w:val="none" w:sz="0" w:space="0" w:color="auto"/>
                              </w:divBdr>
                              <w:divsChild>
                                <w:div w:id="1810201216">
                                  <w:marLeft w:val="0"/>
                                  <w:marRight w:val="0"/>
                                  <w:marTop w:val="0"/>
                                  <w:marBottom w:val="0"/>
                                  <w:divBdr>
                                    <w:top w:val="none" w:sz="0" w:space="0" w:color="auto"/>
                                    <w:left w:val="none" w:sz="0" w:space="0" w:color="auto"/>
                                    <w:bottom w:val="none" w:sz="0" w:space="0" w:color="auto"/>
                                    <w:right w:val="none" w:sz="0" w:space="0" w:color="auto"/>
                                  </w:divBdr>
                                  <w:divsChild>
                                    <w:div w:id="1911495615">
                                      <w:marLeft w:val="0"/>
                                      <w:marRight w:val="0"/>
                                      <w:marTop w:val="0"/>
                                      <w:marBottom w:val="0"/>
                                      <w:divBdr>
                                        <w:top w:val="none" w:sz="0" w:space="0" w:color="auto"/>
                                        <w:left w:val="none" w:sz="0" w:space="0" w:color="auto"/>
                                        <w:bottom w:val="none" w:sz="0" w:space="0" w:color="auto"/>
                                        <w:right w:val="none" w:sz="0" w:space="0" w:color="auto"/>
                                      </w:divBdr>
                                      <w:divsChild>
                                        <w:div w:id="18377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36561">
                          <w:marLeft w:val="0"/>
                          <w:marRight w:val="0"/>
                          <w:marTop w:val="0"/>
                          <w:marBottom w:val="525"/>
                          <w:divBdr>
                            <w:top w:val="none" w:sz="0" w:space="0" w:color="auto"/>
                            <w:left w:val="none" w:sz="0" w:space="0" w:color="auto"/>
                            <w:bottom w:val="none" w:sz="0" w:space="0" w:color="auto"/>
                            <w:right w:val="none" w:sz="0" w:space="0" w:color="auto"/>
                          </w:divBdr>
                        </w:div>
                        <w:div w:id="1723747244">
                          <w:marLeft w:val="0"/>
                          <w:marRight w:val="0"/>
                          <w:marTop w:val="0"/>
                          <w:marBottom w:val="750"/>
                          <w:divBdr>
                            <w:top w:val="none" w:sz="0" w:space="0" w:color="auto"/>
                            <w:left w:val="none" w:sz="0" w:space="0" w:color="auto"/>
                            <w:bottom w:val="none" w:sz="0" w:space="0" w:color="auto"/>
                            <w:right w:val="none" w:sz="0" w:space="0" w:color="auto"/>
                          </w:divBdr>
                          <w:divsChild>
                            <w:div w:id="1025516562">
                              <w:marLeft w:val="0"/>
                              <w:marRight w:val="0"/>
                              <w:marTop w:val="0"/>
                              <w:marBottom w:val="0"/>
                              <w:divBdr>
                                <w:top w:val="none" w:sz="0" w:space="0" w:color="auto"/>
                                <w:left w:val="none" w:sz="0" w:space="0" w:color="auto"/>
                                <w:bottom w:val="none" w:sz="0" w:space="0" w:color="auto"/>
                                <w:right w:val="none" w:sz="0" w:space="0" w:color="auto"/>
                              </w:divBdr>
                              <w:divsChild>
                                <w:div w:id="1837573456">
                                  <w:marLeft w:val="0"/>
                                  <w:marRight w:val="0"/>
                                  <w:marTop w:val="0"/>
                                  <w:marBottom w:val="0"/>
                                  <w:divBdr>
                                    <w:top w:val="none" w:sz="0" w:space="0" w:color="auto"/>
                                    <w:left w:val="none" w:sz="0" w:space="0" w:color="auto"/>
                                    <w:bottom w:val="none" w:sz="0" w:space="0" w:color="auto"/>
                                    <w:right w:val="none" w:sz="0" w:space="0" w:color="auto"/>
                                  </w:divBdr>
                                </w:div>
                                <w:div w:id="1912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551234">
      <w:bodyDiv w:val="1"/>
      <w:marLeft w:val="0"/>
      <w:marRight w:val="0"/>
      <w:marTop w:val="0"/>
      <w:marBottom w:val="0"/>
      <w:divBdr>
        <w:top w:val="none" w:sz="0" w:space="0" w:color="auto"/>
        <w:left w:val="none" w:sz="0" w:space="0" w:color="auto"/>
        <w:bottom w:val="none" w:sz="0" w:space="0" w:color="auto"/>
        <w:right w:val="none" w:sz="0" w:space="0" w:color="auto"/>
      </w:divBdr>
      <w:divsChild>
        <w:div w:id="573663301">
          <w:marLeft w:val="336"/>
          <w:marRight w:val="0"/>
          <w:marTop w:val="120"/>
          <w:marBottom w:val="312"/>
          <w:divBdr>
            <w:top w:val="none" w:sz="0" w:space="0" w:color="auto"/>
            <w:left w:val="none" w:sz="0" w:space="0" w:color="auto"/>
            <w:bottom w:val="none" w:sz="0" w:space="0" w:color="auto"/>
            <w:right w:val="none" w:sz="0" w:space="0" w:color="auto"/>
          </w:divBdr>
          <w:divsChild>
            <w:div w:id="17920932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5449905">
          <w:marLeft w:val="336"/>
          <w:marRight w:val="0"/>
          <w:marTop w:val="120"/>
          <w:marBottom w:val="312"/>
          <w:divBdr>
            <w:top w:val="none" w:sz="0" w:space="0" w:color="auto"/>
            <w:left w:val="none" w:sz="0" w:space="0" w:color="auto"/>
            <w:bottom w:val="none" w:sz="0" w:space="0" w:color="auto"/>
            <w:right w:val="none" w:sz="0" w:space="0" w:color="auto"/>
          </w:divBdr>
          <w:divsChild>
            <w:div w:id="12906692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91230081">
      <w:bodyDiv w:val="1"/>
      <w:marLeft w:val="0"/>
      <w:marRight w:val="0"/>
      <w:marTop w:val="0"/>
      <w:marBottom w:val="0"/>
      <w:divBdr>
        <w:top w:val="none" w:sz="0" w:space="0" w:color="auto"/>
        <w:left w:val="none" w:sz="0" w:space="0" w:color="auto"/>
        <w:bottom w:val="none" w:sz="0" w:space="0" w:color="auto"/>
        <w:right w:val="none" w:sz="0" w:space="0" w:color="auto"/>
      </w:divBdr>
      <w:divsChild>
        <w:div w:id="338773803">
          <w:marLeft w:val="0"/>
          <w:marRight w:val="0"/>
          <w:marTop w:val="0"/>
          <w:marBottom w:val="0"/>
          <w:divBdr>
            <w:top w:val="none" w:sz="0" w:space="0" w:color="auto"/>
            <w:left w:val="none" w:sz="0" w:space="0" w:color="auto"/>
            <w:bottom w:val="none" w:sz="0" w:space="0" w:color="auto"/>
            <w:right w:val="none" w:sz="0" w:space="0" w:color="auto"/>
          </w:divBdr>
          <w:divsChild>
            <w:div w:id="869102563">
              <w:marLeft w:val="0"/>
              <w:marRight w:val="0"/>
              <w:marTop w:val="0"/>
              <w:marBottom w:val="0"/>
              <w:divBdr>
                <w:top w:val="none" w:sz="0" w:space="0" w:color="auto"/>
                <w:left w:val="none" w:sz="0" w:space="0" w:color="auto"/>
                <w:bottom w:val="none" w:sz="0" w:space="0" w:color="auto"/>
                <w:right w:val="none" w:sz="0" w:space="0" w:color="auto"/>
              </w:divBdr>
            </w:div>
            <w:div w:id="1266302024">
              <w:marLeft w:val="240"/>
              <w:marRight w:val="0"/>
              <w:marTop w:val="0"/>
              <w:marBottom w:val="336"/>
              <w:divBdr>
                <w:top w:val="none" w:sz="0" w:space="0" w:color="auto"/>
                <w:left w:val="none" w:sz="0" w:space="0" w:color="auto"/>
                <w:bottom w:val="none" w:sz="0" w:space="0" w:color="auto"/>
                <w:right w:val="none" w:sz="0" w:space="0" w:color="auto"/>
              </w:divBdr>
              <w:divsChild>
                <w:div w:id="146169528">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643850889">
              <w:marLeft w:val="0"/>
              <w:marRight w:val="0"/>
              <w:marTop w:val="0"/>
              <w:marBottom w:val="0"/>
              <w:divBdr>
                <w:top w:val="none" w:sz="0" w:space="0" w:color="auto"/>
                <w:left w:val="none" w:sz="0" w:space="0" w:color="auto"/>
                <w:bottom w:val="none" w:sz="0" w:space="0" w:color="auto"/>
                <w:right w:val="none" w:sz="0" w:space="0" w:color="auto"/>
              </w:divBdr>
              <w:divsChild>
                <w:div w:id="668943717">
                  <w:marLeft w:val="0"/>
                  <w:marRight w:val="0"/>
                  <w:marTop w:val="0"/>
                  <w:marBottom w:val="0"/>
                  <w:divBdr>
                    <w:top w:val="none" w:sz="0" w:space="0" w:color="auto"/>
                    <w:left w:val="none" w:sz="0" w:space="0" w:color="auto"/>
                    <w:bottom w:val="none" w:sz="0" w:space="0" w:color="auto"/>
                    <w:right w:val="none" w:sz="0" w:space="0" w:color="auto"/>
                  </w:divBdr>
                  <w:divsChild>
                    <w:div w:id="769858807">
                      <w:marLeft w:val="0"/>
                      <w:marRight w:val="0"/>
                      <w:marTop w:val="0"/>
                      <w:marBottom w:val="0"/>
                      <w:divBdr>
                        <w:top w:val="single" w:sz="6" w:space="5" w:color="A2A9B1"/>
                        <w:left w:val="single" w:sz="6" w:space="5" w:color="A2A9B1"/>
                        <w:bottom w:val="single" w:sz="6" w:space="5" w:color="A2A9B1"/>
                        <w:right w:val="single" w:sz="6" w:space="5" w:color="A2A9B1"/>
                      </w:divBdr>
                    </w:div>
                    <w:div w:id="2130929048">
                      <w:marLeft w:val="0"/>
                      <w:marRight w:val="0"/>
                      <w:marTop w:val="72"/>
                      <w:marBottom w:val="120"/>
                      <w:divBdr>
                        <w:top w:val="none" w:sz="0" w:space="0" w:color="auto"/>
                        <w:left w:val="none" w:sz="0" w:space="0" w:color="auto"/>
                        <w:bottom w:val="none" w:sz="0" w:space="0" w:color="auto"/>
                        <w:right w:val="none" w:sz="0" w:space="0" w:color="auto"/>
                      </w:divBdr>
                      <w:divsChild>
                        <w:div w:id="137076450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3714">
      <w:bodyDiv w:val="1"/>
      <w:marLeft w:val="0"/>
      <w:marRight w:val="0"/>
      <w:marTop w:val="0"/>
      <w:marBottom w:val="0"/>
      <w:divBdr>
        <w:top w:val="none" w:sz="0" w:space="0" w:color="auto"/>
        <w:left w:val="none" w:sz="0" w:space="0" w:color="auto"/>
        <w:bottom w:val="none" w:sz="0" w:space="0" w:color="auto"/>
        <w:right w:val="none" w:sz="0" w:space="0" w:color="auto"/>
      </w:divBdr>
    </w:div>
    <w:div w:id="1736514109">
      <w:bodyDiv w:val="1"/>
      <w:marLeft w:val="0"/>
      <w:marRight w:val="0"/>
      <w:marTop w:val="0"/>
      <w:marBottom w:val="0"/>
      <w:divBdr>
        <w:top w:val="none" w:sz="0" w:space="0" w:color="auto"/>
        <w:left w:val="none" w:sz="0" w:space="0" w:color="auto"/>
        <w:bottom w:val="none" w:sz="0" w:space="0" w:color="auto"/>
        <w:right w:val="none" w:sz="0" w:space="0" w:color="auto"/>
      </w:divBdr>
    </w:div>
    <w:div w:id="1957834766">
      <w:bodyDiv w:val="1"/>
      <w:marLeft w:val="0"/>
      <w:marRight w:val="0"/>
      <w:marTop w:val="0"/>
      <w:marBottom w:val="0"/>
      <w:divBdr>
        <w:top w:val="none" w:sz="0" w:space="0" w:color="auto"/>
        <w:left w:val="none" w:sz="0" w:space="0" w:color="auto"/>
        <w:bottom w:val="none" w:sz="0" w:space="0" w:color="auto"/>
        <w:right w:val="none" w:sz="0" w:space="0" w:color="auto"/>
      </w:divBdr>
    </w:div>
    <w:div w:id="2048795945">
      <w:bodyDiv w:val="1"/>
      <w:marLeft w:val="0"/>
      <w:marRight w:val="0"/>
      <w:marTop w:val="0"/>
      <w:marBottom w:val="0"/>
      <w:divBdr>
        <w:top w:val="none" w:sz="0" w:space="0" w:color="auto"/>
        <w:left w:val="none" w:sz="0" w:space="0" w:color="auto"/>
        <w:bottom w:val="none" w:sz="0" w:space="0" w:color="auto"/>
        <w:right w:val="none" w:sz="0" w:space="0" w:color="auto"/>
      </w:divBdr>
      <w:divsChild>
        <w:div w:id="478673">
          <w:marLeft w:val="0"/>
          <w:marRight w:val="0"/>
          <w:marTop w:val="0"/>
          <w:marBottom w:val="0"/>
          <w:divBdr>
            <w:top w:val="none" w:sz="0" w:space="0" w:color="auto"/>
            <w:left w:val="none" w:sz="0" w:space="0" w:color="auto"/>
            <w:bottom w:val="none" w:sz="0" w:space="0" w:color="auto"/>
            <w:right w:val="none" w:sz="0" w:space="0" w:color="auto"/>
          </w:divBdr>
        </w:div>
        <w:div w:id="830484103">
          <w:marLeft w:val="0"/>
          <w:marRight w:val="0"/>
          <w:marTop w:val="0"/>
          <w:marBottom w:val="0"/>
          <w:divBdr>
            <w:top w:val="none" w:sz="0" w:space="0" w:color="auto"/>
            <w:left w:val="none" w:sz="0" w:space="0" w:color="auto"/>
            <w:bottom w:val="none" w:sz="0" w:space="0" w:color="auto"/>
            <w:right w:val="none" w:sz="0" w:space="0" w:color="auto"/>
          </w:divBdr>
        </w:div>
        <w:div w:id="1786579498">
          <w:marLeft w:val="0"/>
          <w:marRight w:val="0"/>
          <w:marTop w:val="0"/>
          <w:marBottom w:val="0"/>
          <w:divBdr>
            <w:top w:val="none" w:sz="0" w:space="0" w:color="auto"/>
            <w:left w:val="none" w:sz="0" w:space="0" w:color="auto"/>
            <w:bottom w:val="none" w:sz="0" w:space="0" w:color="auto"/>
            <w:right w:val="none" w:sz="0" w:space="0" w:color="auto"/>
          </w:divBdr>
        </w:div>
        <w:div w:id="1823766617">
          <w:marLeft w:val="0"/>
          <w:marRight w:val="0"/>
          <w:marTop w:val="0"/>
          <w:marBottom w:val="0"/>
          <w:divBdr>
            <w:top w:val="none" w:sz="0" w:space="0" w:color="auto"/>
            <w:left w:val="none" w:sz="0" w:space="0" w:color="auto"/>
            <w:bottom w:val="none" w:sz="0" w:space="0" w:color="auto"/>
            <w:right w:val="none" w:sz="0" w:space="0" w:color="auto"/>
          </w:divBdr>
        </w:div>
        <w:div w:id="1901360915">
          <w:marLeft w:val="0"/>
          <w:marRight w:val="0"/>
          <w:marTop w:val="0"/>
          <w:marBottom w:val="0"/>
          <w:divBdr>
            <w:top w:val="none" w:sz="0" w:space="0" w:color="auto"/>
            <w:left w:val="none" w:sz="0" w:space="0" w:color="auto"/>
            <w:bottom w:val="none" w:sz="0" w:space="0" w:color="auto"/>
            <w:right w:val="none" w:sz="0" w:space="0" w:color="auto"/>
          </w:divBdr>
        </w:div>
      </w:divsChild>
    </w:div>
    <w:div w:id="2076196482">
      <w:bodyDiv w:val="1"/>
      <w:marLeft w:val="0"/>
      <w:marRight w:val="0"/>
      <w:marTop w:val="0"/>
      <w:marBottom w:val="0"/>
      <w:divBdr>
        <w:top w:val="none" w:sz="0" w:space="0" w:color="auto"/>
        <w:left w:val="none" w:sz="0" w:space="0" w:color="auto"/>
        <w:bottom w:val="none" w:sz="0" w:space="0" w:color="auto"/>
        <w:right w:val="none" w:sz="0" w:space="0" w:color="auto"/>
      </w:divBdr>
    </w:div>
    <w:div w:id="21233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C%D0%B0%D0%BD%D0%B3%D0%B8%D1%81%D1%82%D0%B0%D1%83%D0%BC%D1%83%D0%BD%D0%B0%D0%B9%D0%B3%D0%B0%D0%B7" TargetMode="External"/><Relationship Id="rId21" Type="http://schemas.openxmlformats.org/officeDocument/2006/relationships/hyperlink" Target="https://ru.wikipedia.org/wiki/%D0%93%D0%BE%D1%80%D0%B1%D0%B0%D1%87%D1%91%D0%B2,_%D0%9C%D0%B8%D1%85%D0%B0%D0%B8%D0%BB_%D0%A1%D0%B5%D1%80%D0%B3%D0%B5%D0%B5%D0%B2%D0%B8%D1%87" TargetMode="External"/><Relationship Id="rId42" Type="http://schemas.openxmlformats.org/officeDocument/2006/relationships/hyperlink" Target="https://ru.wikipedia.org/wiki/%D0%9A%D1%80%D1%83%D0%BF%D0%BD%D0%B5%D0%B9%D1%88%D0%B8%D0%B5_%D0%BD%D0%B5%D1%84%D1%82%D1%8F%D0%BD%D1%8B%D0%B5_%D0%BC%D0%B5%D1%81%D1%82%D0%BE%D1%80%D0%BE%D0%B6%D0%B4%D0%B5%D0%BD%D0%B8%D1%8F_%D0%BC%D0%B8%D1%80%D0%B0" TargetMode="External"/><Relationship Id="rId63" Type="http://schemas.openxmlformats.org/officeDocument/2006/relationships/hyperlink" Target="https://ru.wikipedia.org/wiki/%D0%92%D0%B5%D1%80%D1%85%D0%BD%D0%B8%D0%B9_%D0%B4%D0%B5%D0%B2%D0%BE%D0%BD" TargetMode="External"/><Relationship Id="rId84" Type="http://schemas.openxmlformats.org/officeDocument/2006/relationships/hyperlink" Target="https://ru.wikipedia.org/wiki/%D0%93%D0%B0%D0%B7" TargetMode="External"/><Relationship Id="rId138" Type="http://schemas.openxmlformats.org/officeDocument/2006/relationships/hyperlink" Target="https://ru.wikipedia.org/wiki/%D0%9D%D0%B8%D0%BA%D0%B5%D0%BB%D1%8C" TargetMode="External"/><Relationship Id="rId159" Type="http://schemas.openxmlformats.org/officeDocument/2006/relationships/hyperlink" Target="https://ru.wikipedia.org/wiki/%D0%96%D0%B5%D1%82%D1%8B%D0%B1%D0%B0%D0%B9_(%D0%BC%D0%B5%D1%81%D1%82%D0%BE%D1%80%D0%BE%D0%B6%D0%B4%D0%B5%D0%BD%D0%B8%D0%B5)" TargetMode="External"/><Relationship Id="rId170" Type="http://schemas.openxmlformats.org/officeDocument/2006/relationships/theme" Target="theme/theme1.xml"/><Relationship Id="rId107" Type="http://schemas.openxmlformats.org/officeDocument/2006/relationships/hyperlink" Target="https://ru.wikipedia.org/wiki/%D0%94%D0%B5%D0%B1%D0%B8%D1%82" TargetMode="External"/><Relationship Id="rId11" Type="http://schemas.openxmlformats.org/officeDocument/2006/relationships/hyperlink" Target="https://ru.wikipedia.org/wiki/%D0%92%D0%B8%D0%BA%D0%B8%D0%BF%D0%B5%D0%B4%D0%B8%D1%8F:%D0%9F%D0%BE%D0%B8%D1%81%D0%BA_%D0%B8%D1%81%D1%82%D0%BE%D1%87%D0%BD%D0%B8%D0%BA%D0%BE%D0%B2" TargetMode="External"/><Relationship Id="rId32" Type="http://schemas.openxmlformats.org/officeDocument/2006/relationships/hyperlink" Target="https://ru.wikipedia.org/wiki/%D0%92%D1%82%D0%BE%D1%80%D0%B6%D0%B5%D0%BD%D0%B8%D0%B5_%D0%A0%D0%BE%D1%81%D1%81%D0%B8%D0%B8_%D0%BD%D0%B0_%D0%A3%D0%BA%D1%80%D0%B0%D0%B8%D0%BD%D1%83_(2022)" TargetMode="External"/><Relationship Id="rId53" Type="http://schemas.openxmlformats.org/officeDocument/2006/relationships/hyperlink" Target="https://ru.wikipedia.org/wiki/%D0%9F%D1%80%D0%B8%D0%BA%D0%B0%D1%81%D0%BF%D0%B8%D0%B9%D1%81%D0%BA%D0%B0%D1%8F_%D0%BF%D1%80%D0%BE%D0%B2%D0%B8%D0%BD%D1%86%D0%B8%D1%8F" TargetMode="External"/><Relationship Id="rId74" Type="http://schemas.openxmlformats.org/officeDocument/2006/relationships/hyperlink" Target="https://ru.wikipedia.org/wiki/%D0%93%D0%B0%D0%B7%D0%BE%D0%B2%D1%8B%D0%B9_%D0%BA%D0%BE%D0%BD%D0%B4%D0%B5%D0%BD%D1%81%D0%B0%D1%82" TargetMode="External"/><Relationship Id="rId128" Type="http://schemas.openxmlformats.org/officeDocument/2006/relationships/hyperlink" Target="https://ru.wikipedia.org/wiki/%D0%9E%D1%82%D0%BB%D0%BE%D0%B6%D0%B5%D0%BD%D0%B8%D1%8F" TargetMode="External"/><Relationship Id="rId149" Type="http://schemas.openxmlformats.org/officeDocument/2006/relationships/hyperlink" Target="https://ru.wikipedia.org/wiki/%D0%9D%D0%B5%D1%84%D1%82%D1%8C" TargetMode="External"/><Relationship Id="rId5" Type="http://schemas.openxmlformats.org/officeDocument/2006/relationships/footnotes" Target="footnotes.xml"/><Relationship Id="rId95" Type="http://schemas.openxmlformats.org/officeDocument/2006/relationships/hyperlink" Target="https://ru.wikipedia.org/wiki/%D0%9C%D0%B0%D0%BD%D0%B3%D0%B8%D1%81%D1%82%D0%B0%D1%83%D1%81%D0%BA%D0%B0%D1%8F_%D0%BE%D0%B1%D0%BB%D0%B0%D1%81%D1%82%D1%8C" TargetMode="External"/><Relationship Id="rId160" Type="http://schemas.openxmlformats.org/officeDocument/2006/relationships/hyperlink" Target="https://ru.wikipedia.org/wiki/1969_%D0%B3%D0%BE%D0%B4" TargetMode="External"/><Relationship Id="rId22" Type="http://schemas.openxmlformats.org/officeDocument/2006/relationships/hyperlink" Target="https://ru.wikipedia.org/wiki/%D0%9D%D0%B0%D0%B7%D0%B0%D1%80%D0%B1%D0%B0%D0%B5%D0%B2,_%D0%9D%D1%83%D1%80%D1%81%D1%83%D0%BB%D1%82%D0%B0%D0%BD_%D0%90%D0%B1%D0%B8%D1%88%D0%B5%D0%B2%D0%B8%D1%87" TargetMode="External"/><Relationship Id="rId43" Type="http://schemas.openxmlformats.org/officeDocument/2006/relationships/hyperlink" Target="https://ru.wikipedia.org/wiki/%D0%9A%D0%B0%D1%88%D0%B0%D0%B3%D0%B0%D0%BD#%D0%A3%D1%87%D0%B0%D1%81%D1%82%D0%BD%D0%B8%D0%BA%D0%B8_%D0%A1%D0%B5%D0%B2%D0%B5%D1%80%D0%BE-%D0%9A%D0%B0%D1%81%D0%BF%D0%B8%D0%B9%D1%81%D0%BA%D0%BE%D0%B3%D0%BE_%D0%BF%D1%80%D0%BE%D0%B5%D0%BA%D1%82%D0%B0" TargetMode="External"/><Relationship Id="rId64" Type="http://schemas.openxmlformats.org/officeDocument/2006/relationships/hyperlink" Target="https://ru.wikipedia.org/wiki/%D0%9D%D0%B8%D0%B6%D0%BD%D1%8F%D1%8F_%D0%9F%D0%B5%D1%80%D0%BC%D1%8C" TargetMode="External"/><Relationship Id="rId118" Type="http://schemas.openxmlformats.org/officeDocument/2006/relationships/hyperlink" Target="https://ru.wikipedia.org/wiki/%D0%9D%D0%B5%D1%84%D1%82%D1%8C" TargetMode="External"/><Relationship Id="rId139" Type="http://schemas.openxmlformats.org/officeDocument/2006/relationships/hyperlink" Target="https://ru.wikipedia.org/wiki/%D0%9A%D0%B0%D1%80%D0%B0%D0%B6%D0%B0%D0%BD%D0%B1%D0%B0%D1%81" TargetMode="External"/><Relationship Id="rId85" Type="http://schemas.openxmlformats.org/officeDocument/2006/relationships/hyperlink" Target="https://ru.wikipedia.org/wiki/%D0%A1%D0%B5%D1%80%D0%BE%D0%B2%D0%BE%D0%B4%D0%BE%D1%80%D0%BE%D0%B4" TargetMode="External"/><Relationship Id="rId150" Type="http://schemas.openxmlformats.org/officeDocument/2006/relationships/hyperlink" Target="https://ru.wikipedia.org/wiki/%D0%9A%D0%B0%D1%80%D0%B0%D0%B6%D0%B0%D0%BD%D0%B1%D0%B0%D1%81" TargetMode="External"/><Relationship Id="rId12" Type="http://schemas.openxmlformats.org/officeDocument/2006/relationships/hyperlink" Target="https://ru.wikipedia.org/wiki/%D0%92%D0%B8%D0%BA%D0%B8%D0%BF%D0%B5%D0%B4%D0%B8%D1%8F:%D0%9F%D1%80%D0%BE%D0%B2%D0%B5%D1%80%D1%8F%D0%B5%D0%BC%D0%BE%D1%81%D1%82%D1%8C" TargetMode="External"/><Relationship Id="rId33" Type="http://schemas.openxmlformats.org/officeDocument/2006/relationships/hyperlink" Target="https://ru.wikipedia.org/wiki/%D0%A1%D0%B0%D0%BD%D0%BA%D1%86%D0%B8%D0%B8_%D0%B2_%D1%81%D0%B2%D1%8F%D0%B7%D0%B8_%D1%81%D0%BE_%D0%B2%D1%82%D0%BE%D1%80%D0%B6%D0%B5%D0%BD%D0%B8%D0%B5%D0%BC_%D0%A0%D0%BE%D1%81%D1%81%D0%B8%D0%B8_%D0%BD%D0%B0_%D0%A3%D0%BA%D1%80%D0%B0%D0%B8%D0%BD%D1%83" TargetMode="External"/><Relationship Id="rId108" Type="http://schemas.openxmlformats.org/officeDocument/2006/relationships/hyperlink" Target="https://ru.wikipedia.org/wiki/%D0%9D%D0%B5%D1%84%D1%82%D1%8C" TargetMode="External"/><Relationship Id="rId129" Type="http://schemas.openxmlformats.org/officeDocument/2006/relationships/hyperlink" Target="https://ru.wikipedia.org/wiki/%D0%9A%D0%BE%D0%BB%D0%BB%D0%B5%D0%BA%D1%82%D0%BE%D1%80_%D1%83%D0%B3%D0%BB%D0%B5%D0%B2%D0%BE%D0%B4%D0%BE%D1%80%D0%BE%D0%B4%D0%BE%D0%B2" TargetMode="External"/><Relationship Id="rId54" Type="http://schemas.openxmlformats.org/officeDocument/2006/relationships/hyperlink" Target="https://ru.wikipedia.org/wiki/%D0%9F%D0%BE%D1%8D%D1%82" TargetMode="External"/><Relationship Id="rId70" Type="http://schemas.openxmlformats.org/officeDocument/2006/relationships/hyperlink" Target="https://ru.wikipedia.org/wiki/%D0%A1%D1%83%D0%BB%D1%8C%D1%84%D0%B0%D1%82_%D0%BA%D0%B0%D0%BB%D1%8C%D1%86%D0%B8%D1%8F" TargetMode="External"/><Relationship Id="rId75" Type="http://schemas.openxmlformats.org/officeDocument/2006/relationships/hyperlink" Target="https://ru.wikipedia.org/wiki/%D0%9A%D0%BE%D0%BD%D0%B4%D0%B5%D0%BD%D1%81%D0%B0%D1%82" TargetMode="External"/><Relationship Id="rId91" Type="http://schemas.openxmlformats.org/officeDocument/2006/relationships/hyperlink" Target="https://ru.wikipedia.org/wiki/%D0%96%D0%B0%D0%BD%D0%B0%D0%BE%D0%B7%D0%B5%D0%BD" TargetMode="External"/><Relationship Id="rId96" Type="http://schemas.openxmlformats.org/officeDocument/2006/relationships/hyperlink" Target="https://ru.wikipedia.org/wiki/%D0%9A%D0%B0%D0%B7%D0%B0%D1%85%D1%81%D1%82%D0%B0%D0%BD" TargetMode="External"/><Relationship Id="rId140" Type="http://schemas.openxmlformats.org/officeDocument/2006/relationships/hyperlink" Target="https://ru.wikipedia.org/wiki/%D0%9D%D0%B5%D1%84%D1%82%D1%8C" TargetMode="External"/><Relationship Id="rId145" Type="http://schemas.openxmlformats.org/officeDocument/2006/relationships/hyperlink" Target="https://ru.wikipedia.org/wiki/%D0%9A%D0%B0%D1%80%D0%B0%D0%B6%D0%B0%D0%BD%D0%B1%D0%B0%D1%81" TargetMode="External"/><Relationship Id="rId161" Type="http://schemas.openxmlformats.org/officeDocument/2006/relationships/hyperlink" Target="https://ru.wikipedia.org/wiki/%D0%94%D0%B5%D0%B1%D0%B8%D1%82_%D1%81%D0%BA%D0%B2%D0%B0%D0%B6%D0%B8%D0%BD" TargetMode="External"/><Relationship Id="rId166" Type="http://schemas.openxmlformats.org/officeDocument/2006/relationships/hyperlink" Target="https://ru.wikipedia.org/wiki/%D0%AD%D0%BC%D1%83%D0%BB%D1%8C%D1%81%D0%B8%D0%BE%D0%BD%D0%BD%D0%BE-%D0%BA%D0%B8%D1%81%D0%BB%D0%BE%D1%82%D0%BD%D0%BE%D0%B5_%D0%B2%D0%BE%D0%B7%D0%B4%D0%B5%D0%B9%D1%81%D1%82%D0%B2%D0%B8%D0%B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u.wikipedia.org/wiki/Chevron" TargetMode="External"/><Relationship Id="rId28" Type="http://schemas.openxmlformats.org/officeDocument/2006/relationships/hyperlink" Target="https://ru.wikipedia.org/wiki/%D0%9A%D0%B0%D1%81%D0%BF%D0%B8%D0%B9%D1%81%D0%BA%D0%B8%D0%B9_%D1%82%D1%80%D1%83%D0%B1%D0%BE%D0%BF%D1%80%D0%BE%D0%B2%D0%BE%D0%B4%D0%BD%D1%8B%D0%B9_%D0%BA%D0%BE%D0%BD%D1%81%D0%BE%D1%80%D1%86%D0%B8%D1%83%D0%BC" TargetMode="External"/><Relationship Id="rId49" Type="http://schemas.openxmlformats.org/officeDocument/2006/relationships/hyperlink" Target="https://ru.wikipedia.org/wiki/%D0%9A%D0%B0%D1%88%D0%B0%D0%B3%D0%B0%D0%BD" TargetMode="External"/><Relationship Id="rId114" Type="http://schemas.openxmlformats.org/officeDocument/2006/relationships/hyperlink" Target="https://ru.wikipedia.org/wiki/%D0%9D%D0%B8%D0%BA%D0%B5%D0%BB%D1%8C" TargetMode="External"/><Relationship Id="rId119" Type="http://schemas.openxmlformats.org/officeDocument/2006/relationships/hyperlink" Target="https://ru.wikipedia.org/wiki/%D0%9D%D0%B5%D1%84%D1%82%D1%8F%D0%BD%D0%BE%D0%B5_%D0%BC%D0%B5%D1%81%D1%82%D0%BE%D1%80%D0%BE%D0%B6%D0%B4%D0%B5%D0%BD%D0%B8%D0%B5" TargetMode="External"/><Relationship Id="rId44" Type="http://schemas.openxmlformats.org/officeDocument/2006/relationships/image" Target="media/image2.png"/><Relationship Id="rId60" Type="http://schemas.openxmlformats.org/officeDocument/2006/relationships/image" Target="media/image3.png"/><Relationship Id="rId65" Type="http://schemas.openxmlformats.org/officeDocument/2006/relationships/hyperlink" Target="https://ru.wikipedia.org/wiki/%D0%9A%D0%B0%D1%80%D0%B0%D1%87%D0%B0%D0%B3%D0%B0%D0%BD%D0%B0%D0%BA%D1%81%D0%BA%D0%BE%D0%B5_%D0%BD%D0%B5%D1%84%D1%82%D0%B5%D0%B3%D0%B0%D0%B7%D0%BE%D0%BA%D0%BE%D0%BD%D0%B4%D0%B5%D0%BD%D1%81%D0%B0%D1%82%D0%BD%D0%BE%D0%B5_%D0%BC%D0%B5%D1%81%D1%82%D0%BE%D1%80%D0%BE%D0%B6%D0%B4%D0%B5%D0%BD%D0%B8%D0%B5" TargetMode="External"/><Relationship Id="rId81" Type="http://schemas.openxmlformats.org/officeDocument/2006/relationships/hyperlink" Target="https://ru.wikipedia.org/wiki/%D0%AD%D1%82%D0%B0%D0%BD" TargetMode="External"/><Relationship Id="rId86" Type="http://schemas.openxmlformats.org/officeDocument/2006/relationships/hyperlink" Target="https://ru.wikipedia.org/wiki/%D0%9C%D0%B0%D0%BD%D0%B3%D0%B8%D1%81%D1%82%D0%B0%D1%83%D1%81%D0%BA%D0%B0%D1%8F_%D0%BE%D0%B1%D0%BB%D0%B0%D1%81%D1%82%D1%8C" TargetMode="External"/><Relationship Id="rId130" Type="http://schemas.openxmlformats.org/officeDocument/2006/relationships/hyperlink" Target="https://ru.wikipedia.org/wiki/%D0%9F%D0%B5%D1%81%D1%87%D0%B0%D0%BD%D0%B8%D0%BA" TargetMode="External"/><Relationship Id="rId135" Type="http://schemas.openxmlformats.org/officeDocument/2006/relationships/hyperlink" Target="https://ru.wikipedia.org/wiki/%D0%A1%D0%B5%D1%80%D0%B0" TargetMode="External"/><Relationship Id="rId151" Type="http://schemas.openxmlformats.org/officeDocument/2006/relationships/hyperlink" Target="https://ru.wikipedia.org/wiki/%D0%9D%D0%B5%D1%84%D1%82%D1%8F%D0%BD%D0%BE%D0%B5_%D0%BC%D0%B5%D1%81%D1%82%D0%BE%D1%80%D0%BE%D0%B6%D0%B4%D0%B5%D0%BD%D0%B8%D0%B5" TargetMode="External"/><Relationship Id="rId156" Type="http://schemas.openxmlformats.org/officeDocument/2006/relationships/hyperlink" Target="https://ru.wikipedia.org/wiki/%D0%90%D0%BA%D1%82%D0%B0%D1%83" TargetMode="External"/><Relationship Id="rId13" Type="http://schemas.openxmlformats.org/officeDocument/2006/relationships/hyperlink" Target="https://ru.wikipedia.org/w/index.php?title=%D0%A2%D0%B5%D0%BD%D0%B3%D0%B8%D0%B7_(%D0%BD%D0%B5%D1%84%D1%82%D0%B5%D0%B3%D0%B0%D0%B7%D0%BE%D0%B2%D0%BE%D0%B5_%D0%BC%D0%B5%D1%81%D1%82%D0%BE%D1%80%D0%BE%D0%B6%D0%B4%D0%B5%D0%BD%D0%B8%D0%B5)&amp;action=edit" TargetMode="External"/><Relationship Id="rId18" Type="http://schemas.openxmlformats.org/officeDocument/2006/relationships/hyperlink" Target="https://ru.wikipedia.org/wiki/%D0%A2%D0%B5%D0%BC%D0%BF%D0%B5%D1%80%D0%B0%D1%82%D1%83%D1%80%D0%B0" TargetMode="External"/><Relationship Id="rId39" Type="http://schemas.openxmlformats.org/officeDocument/2006/relationships/hyperlink" Target="https://ru.wikipedia.org/wiki/%D0%90%D1%82%D1%8B%D1%80%D0%B0%D1%83" TargetMode="External"/><Relationship Id="rId109" Type="http://schemas.openxmlformats.org/officeDocument/2006/relationships/hyperlink" Target="https://ru.wikipedia.org/wiki/%D0%A1%D0%B5%D1%80%D0%B0" TargetMode="External"/><Relationship Id="rId34" Type="http://schemas.openxmlformats.org/officeDocument/2006/relationships/hyperlink" Target="https://ru.wikipedia.org/wiki/%D0%9A%D0%B0%D1%81%D0%BF%D0%B8%D0%B9%D1%81%D0%BA%D0%B8%D0%B9_%D1%82%D1%80%D1%83%D0%B1%D0%BE%D0%BF%D1%80%D0%BE%D0%B2%D0%BE%D0%B4%D0%BD%D1%8B%D0%B9_%D0%BA%D0%BE%D0%BD%D1%81%D0%BE%D1%80%D1%86%D0%B8%D1%83%D0%BC" TargetMode="External"/><Relationship Id="rId50" Type="http://schemas.openxmlformats.org/officeDocument/2006/relationships/hyperlink" Target="https://ru.wikipedia.org/wiki/%D0%9F%D0%B5%D1%80%D0%BC%D1%81%D0%BA%D0%B8%D0%B9_%D0%BF%D0%B5%D1%80%D0%B8%D0%BE%D0%B4" TargetMode="External"/><Relationship Id="rId55" Type="http://schemas.openxmlformats.org/officeDocument/2006/relationships/hyperlink" Target="https://ru.wikipedia.org/wiki/%D0%96%D1%8B%D1%80%D0%B0%D1%83" TargetMode="External"/><Relationship Id="rId76" Type="http://schemas.openxmlformats.org/officeDocument/2006/relationships/hyperlink" Target="https://ru.wikipedia.org/wiki/%D0%9D%D0%B5%D1%84%D1%82%D1%8C" TargetMode="External"/><Relationship Id="rId97" Type="http://schemas.openxmlformats.org/officeDocument/2006/relationships/hyperlink" Target="https://ru.wikipedia.org/wiki/%D0%9F%D0%BE%D0%BB%D1%83%D0%BE%D1%81%D1%82%D1%80%D0%BE%D0%B2_%D0%91%D1%83%D0%B7%D0%B0%D1%87%D0%B8" TargetMode="External"/><Relationship Id="rId104" Type="http://schemas.openxmlformats.org/officeDocument/2006/relationships/hyperlink" Target="https://ru.wikipedia.org/wiki/%D0%9C%D0%B5%D0%BB%D0%BE%D0%B2%D0%BE%D0%B9_%D0%BF%D0%B5%D1%80%D0%B8%D0%BE%D0%B4" TargetMode="External"/><Relationship Id="rId120" Type="http://schemas.openxmlformats.org/officeDocument/2006/relationships/hyperlink" Target="https://ru.wikipedia.org/wiki/%D0%A2%D1%83%D0%BF%D0%BA%D0%B0%D1%80%D0%B0%D0%B3%D0%B0%D0%BD%D1%81%D0%BA%D0%B8%D0%B9_%D1%80%D0%B0%D0%B9%D0%BE%D0%BD" TargetMode="External"/><Relationship Id="rId125" Type="http://schemas.openxmlformats.org/officeDocument/2006/relationships/hyperlink" Target="https://ru.wikipedia.org/wiki/%D0%A1%D0%B5%D0%B2%D0%B5%D1%80%D0%BE-%D0%91%D1%83%D0%B7%D0%B0%D1%88%D0%B8%D0%BD%D1%81%D0%BA%D0%B0%D1%8F_%D0%BD%D0%B5%D1%84%D1%82%D0%B5%D0%B3%D0%B0%D0%B7%D0%BE%D0%BD%D0%BE%D1%81%D0%BD%D0%B0%D1%8F_%D0%BE%D0%B1%D0%BB%D0%B0%D1%81%D1%82%D1%8C" TargetMode="External"/><Relationship Id="rId141" Type="http://schemas.openxmlformats.org/officeDocument/2006/relationships/hyperlink" Target="https://ru.wikipedia.org/wiki/%D0%9A%D0%B0%D1%80%D0%B0%D0%B6%D0%B0%D0%BD%D0%B1%D0%B0%D1%81" TargetMode="External"/><Relationship Id="rId146" Type="http://schemas.openxmlformats.org/officeDocument/2006/relationships/hyperlink" Target="https://ru.wikipedia.org/wiki/CITIC" TargetMode="External"/><Relationship Id="rId167" Type="http://schemas.openxmlformats.org/officeDocument/2006/relationships/hyperlink" Target="https://ru.wikipedia.org/wiki/%D0%9C%D0%B0%D0%BD%D0%B3%D0%B8%D1%81%D1%82%D0%B0%D1%83%D0%BC%D1%83%D0%BD%D0%B0%D0%B9%D0%B3%D0%B0%D0%B7" TargetMode="External"/><Relationship Id="rId7" Type="http://schemas.openxmlformats.org/officeDocument/2006/relationships/hyperlink" Target="https://ru.wikipedia.org/w/index.php?title=%D0%A2%D0%B5%D0%BD%D0%B3%D0%B8%D0%B7_(%D0%BD%D0%B5%D1%84%D1%82%D0%B5%D0%B3%D0%B0%D0%B7%D0%BE%D0%B2%D0%BE%D0%B5_%D0%BC%D0%B5%D1%81%D1%82%D0%BE%D1%80%D0%BE%D0%B6%D0%B4%D0%B5%D0%BD%D0%B8%D0%B5)&amp;veaction=edit&amp;section=1" TargetMode="External"/><Relationship Id="rId71" Type="http://schemas.openxmlformats.org/officeDocument/2006/relationships/hyperlink" Target="https://ru.wikipedia.org/wiki/%D0%9A%D0%B0%D1%80%D0%B0%D1%87%D0%B0%D0%B3%D0%B0%D0%BD%D0%B0%D0%BA%D1%81%D0%BA%D0%BE%D0%B5_%D0%BD%D0%B5%D1%84%D1%82%D0%B5%D0%B3%D0%B0%D0%B7%D0%BE%D0%BA%D0%BE%D0%BD%D0%B4%D0%B5%D0%BD%D1%81%D0%B0%D1%82%D0%BD%D0%BE%D0%B5_%D0%BC%D0%B5%D1%81%D1%82%D0%BE%D1%80%D0%BE%D0%B6%D0%B4%D0%B5%D0%BD%D0%B8%D0%B5" TargetMode="External"/><Relationship Id="rId92" Type="http://schemas.openxmlformats.org/officeDocument/2006/relationships/hyperlink" Target="https://ru.wikipedia.org/wiki/%D0%A0%D0%B0%D0%B7%D0%B2%D0%B5%D0%B4%D0%BA%D0%B0_%D0%94%D0%BE%D0%B1%D1%8B%D1%87%D0%B0_%C2%AB%D0%9A%D0%B0%D0%B7%D0%9C%D1%83%D0%BD%D0%B0%D0%B9%D0%93%D0%B0%D0%B7%C2%BB" TargetMode="External"/><Relationship Id="rId162" Type="http://schemas.openxmlformats.org/officeDocument/2006/relationships/hyperlink" Target="https://ru.wikipedia.org/wiki/%D0%9D%D0%B5%D1%84%D1%82%D1%8C" TargetMode="External"/><Relationship Id="rId2" Type="http://schemas.openxmlformats.org/officeDocument/2006/relationships/styles" Target="styles.xml"/><Relationship Id="rId29" Type="http://schemas.openxmlformats.org/officeDocument/2006/relationships/hyperlink" Target="https://ru.wikipedia.org/wiki/%D0%9D%D0%BE%D0%B2%D0%BE%D1%80%D0%BE%D1%81%D1%81%D0%B8%D0%B9%D1%81%D0%BA" TargetMode="External"/><Relationship Id="rId24" Type="http://schemas.openxmlformats.org/officeDocument/2006/relationships/hyperlink" Target="https://ru.wikipedia.org/wiki/%D0%9A%D0%B0%D0%B7%D0%B0%D1%85%D1%81%D1%82%D0%B0%D0%BD" TargetMode="External"/><Relationship Id="rId40" Type="http://schemas.openxmlformats.org/officeDocument/2006/relationships/hyperlink" Target="https://ru.wikipedia.org/wiki/%D0%9A%D0%B0%D1%81%D0%BF%D0%B8%D0%B9%D1%81%D0%BA%D0%BE%D0%B5_%D0%BC%D0%BE%D1%80%D0%B5" TargetMode="External"/><Relationship Id="rId45" Type="http://schemas.openxmlformats.org/officeDocument/2006/relationships/hyperlink" Target="https://ru.wikipedia.org/wiki/2013_%D0%B3%D0%BE%D0%B4" TargetMode="External"/><Relationship Id="rId66" Type="http://schemas.openxmlformats.org/officeDocument/2006/relationships/hyperlink" Target="https://ru.wikipedia.org/wiki/%D0%98%D0%B7%D0%B2%D0%B5%D1%81%D1%82%D0%BD%D1%8F%D0%BA" TargetMode="External"/><Relationship Id="rId87" Type="http://schemas.openxmlformats.org/officeDocument/2006/relationships/hyperlink" Target="https://ru.wikipedia.org/wiki/%D0%9A%D0%B0%D0%B7%D0%B0%D1%85%D1%81%D1%82%D0%B0%D0%BD" TargetMode="External"/><Relationship Id="rId110" Type="http://schemas.openxmlformats.org/officeDocument/2006/relationships/hyperlink" Target="https://ru.wikipedia.org/wiki/%D0%9A%D0%B0%D0%BB%D0%B0%D0%BC%D0%BA%D0%B0%D1%81" TargetMode="External"/><Relationship Id="rId115" Type="http://schemas.openxmlformats.org/officeDocument/2006/relationships/hyperlink" Target="https://ru.wikipedia.org/wiki/%D0%9A%D0%B0%D0%BB%D0%B0%D0%BC%D0%BA%D0%B0%D1%81" TargetMode="External"/><Relationship Id="rId131" Type="http://schemas.openxmlformats.org/officeDocument/2006/relationships/hyperlink" Target="https://ru.wikipedia.org/wiki/%D0%90%D0%BB%D0%B5%D0%B2%D1%80%D0%BE%D0%BB%D0%B8%D1%82" TargetMode="External"/><Relationship Id="rId136" Type="http://schemas.openxmlformats.org/officeDocument/2006/relationships/hyperlink" Target="https://ru.wikipedia.org/wiki/%D0%9F%D0%B0%D1%80%D0%B0%D1%84%D0%B8%D0%BD" TargetMode="External"/><Relationship Id="rId157" Type="http://schemas.openxmlformats.org/officeDocument/2006/relationships/hyperlink" Target="https://ru.wikipedia.org/wiki/%D0%96%D0%B5%D1%82%D1%8B%D0%B1%D0%B0%D0%B9_(%D0%BC%D0%B5%D1%81%D1%82%D0%BE%D1%80%D0%BE%D0%B6%D0%B4%D0%B5%D0%BD%D0%B8%D0%B5)" TargetMode="External"/><Relationship Id="rId61" Type="http://schemas.openxmlformats.org/officeDocument/2006/relationships/hyperlink" Target="https://ru.wikipedia.org/wiki/%D0%9A%D0%B0%D1%80%D0%B0%D1%87%D0%B0%D0%B3%D0%B0%D0%BD%D0%B0%D0%BA%D1%81%D0%BA%D0%BE%D0%B5_%D0%BD%D0%B5%D1%84%D1%82%D0%B5%D0%B3%D0%B0%D0%B7%D0%BE%D0%BA%D0%BE%D0%BD%D0%B4%D0%B5%D0%BD%D1%81%D0%B0%D1%82%D0%BD%D0%BE%D0%B5_%D0%BC%D0%B5%D1%81%D1%82%D0%BE%D1%80%D0%BE%D0%B6%D0%B4%D0%B5%D0%BD%D0%B8%D0%B5" TargetMode="External"/><Relationship Id="rId82" Type="http://schemas.openxmlformats.org/officeDocument/2006/relationships/hyperlink" Target="https://ru.wikipedia.org/wiki/%D0%9F%D1%80%D0%BE%D0%BF%D0%B0%D0%BD" TargetMode="External"/><Relationship Id="rId152" Type="http://schemas.openxmlformats.org/officeDocument/2006/relationships/hyperlink" Target="https://ru.wikipedia.org/wiki/%D0%9C%D0%B0%D0%BD%D0%B3%D0%B8%D1%81%D1%82%D0%B0%D1%83%D1%81%D0%BA%D0%B0%D1%8F_%D0%BE%D0%B1%D0%BB%D0%B0%D1%81%D1%82%D1%8C" TargetMode="External"/><Relationship Id="rId19" Type="http://schemas.openxmlformats.org/officeDocument/2006/relationships/hyperlink" Target="https://ru.wikipedia.org/wiki/%D0%9F%D0%BB%D0%BE%D1%82%D0%BD%D0%BE%D1%81%D1%82%D1%8C" TargetMode="External"/><Relationship Id="rId14" Type="http://schemas.openxmlformats.org/officeDocument/2006/relationships/hyperlink" Target="https://ru.wikipedia.org/wiki/%D0%92%D0%B8%D0%BA%D0%B8%D0%BF%D0%B5%D0%B4%D0%B8%D1%8F:%D0%90%D0%B2%D1%82%D0%BE%D1%80%D0%B8%D1%82%D0%B5%D1%82%D0%BD%D1%8B%D0%B5_%D0%B8%D1%81%D1%82%D0%BE%D1%87%D0%BD%D0%B8%D0%BA%D0%B8" TargetMode="External"/><Relationship Id="rId30" Type="http://schemas.openxmlformats.org/officeDocument/2006/relationships/hyperlink" Target="https://ru.wikipedia.org/wiki/%D0%A1%D0%BE%D1%80%D1%82%D0%B0_%D1%82%D0%BE%D0%B2%D0%B0%D1%80%D0%BD%D0%BE%D0%B9_%D0%BD%D0%B5%D1%84%D1%82%D0%B8" TargetMode="External"/><Relationship Id="rId35" Type="http://schemas.openxmlformats.org/officeDocument/2006/relationships/hyperlink" Target="https://ru.wikipedia.org/wiki/%D0%A2%D0%B5%D0%BD%D0%B3%D0%B8%D0%B7_(%D0%BD%D0%B5%D1%84%D1%82%D0%B5%D0%B3%D0%B0%D0%B7%D0%BE%D0%B2%D0%BE%D0%B5_%D0%BC%D0%B5%D1%81%D1%82%D0%BE%D1%80%D0%BE%D0%B6%D0%B4%D0%B5%D0%BD%D0%B8%D0%B5)" TargetMode="External"/><Relationship Id="rId56" Type="http://schemas.openxmlformats.org/officeDocument/2006/relationships/hyperlink" Target="https://ru.wikipedia.org/wiki/XIX_%D0%B2%D0%B5%D0%BA" TargetMode="External"/><Relationship Id="rId77" Type="http://schemas.openxmlformats.org/officeDocument/2006/relationships/hyperlink" Target="https://ru.wikipedia.org/wiki/%D0%9D%D0%B5%D1%84%D1%82%D1%8C" TargetMode="External"/><Relationship Id="rId100" Type="http://schemas.openxmlformats.org/officeDocument/2006/relationships/hyperlink" Target="https://ru.wikipedia.org/wiki/%D0%A1%D0%B5%D0%B2%D0%B5%D1%80%D0%BE-%D0%91%D1%83%D0%B7%D0%B0%D1%88%D0%B8%D0%BD%D1%81%D0%BA%D0%B0%D1%8F_%D0%BD%D0%B5%D1%84%D1%82%D0%B5%D0%B3%D0%B0%D0%B7%D0%BE%D0%BD%D0%BE%D1%81%D0%BD%D0%B0%D1%8F_%D0%BE%D0%B1%D0%BB%D0%B0%D1%81%D1%82%D1%8C" TargetMode="External"/><Relationship Id="rId105" Type="http://schemas.openxmlformats.org/officeDocument/2006/relationships/hyperlink" Target="https://ru.wikipedia.org/wiki/%D0%9A%D0%B0%D0%BB%D0%B0%D0%BC%D0%BA%D0%B0%D1%81" TargetMode="External"/><Relationship Id="rId126" Type="http://schemas.openxmlformats.org/officeDocument/2006/relationships/hyperlink" Target="https://ru.wikipedia.org/wiki/%D0%AE%D1%80%D1%81%D0%BA%D0%B8%D0%B9_%D0%BF%D0%B5%D1%80%D0%B8%D0%BE%D0%B4" TargetMode="External"/><Relationship Id="rId147" Type="http://schemas.openxmlformats.org/officeDocument/2006/relationships/hyperlink" Target="https://ru.wikipedia.org/wiki/%D0%A0%D0%B0%D0%B7%D0%B2%D0%B5%D0%B4%D0%BA%D0%B0_%D0%94%D0%BE%D0%B1%D1%8B%D1%87%D0%B0_%C2%AB%D0%9A%D0%B0%D0%B7%D0%9C%D1%83%D0%BD%D0%B0%D0%B9%D0%93%D0%B0%D0%B7%C2%BB" TargetMode="External"/><Relationship Id="rId168" Type="http://schemas.openxmlformats.org/officeDocument/2006/relationships/header" Target="header1.xml"/><Relationship Id="rId8" Type="http://schemas.openxmlformats.org/officeDocument/2006/relationships/hyperlink" Target="https://ru.wikipedia.org/w/index.php?title=%D0%A2%D0%B5%D0%BD%D0%B3%D0%B8%D0%B7_(%D0%BD%D0%B5%D1%84%D1%82%D0%B5%D0%B3%D0%B0%D0%B7%D0%BE%D0%B2%D0%BE%D0%B5_%D0%BC%D0%B5%D1%81%D1%82%D0%BE%D1%80%D0%BE%D0%B6%D0%B4%D0%B5%D0%BD%D0%B8%D0%B5)&amp;action=edit&amp;section=1" TargetMode="External"/><Relationship Id="rId51" Type="http://schemas.openxmlformats.org/officeDocument/2006/relationships/hyperlink" Target="https://ru.wikipedia.org/wiki/%D0%9A%D0%B0%D0%BC%D0%B5%D0%BD%D0%BD%D0%BE%D1%83%D0%B3%D0%BE%D0%BB%D1%8C%D0%BD%D1%8B%D0%B9_%D0%BF%D0%B5%D1%80%D0%B8%D0%BE%D0%B4" TargetMode="External"/><Relationship Id="rId72" Type="http://schemas.openxmlformats.org/officeDocument/2006/relationships/hyperlink" Target="https://ru.wikipedia.org/wiki/%D0%9F%D1%80%D0%B8%D1%80%D0%BE%D0%B4%D0%BD%D1%8B%D0%B9_%D0%B3%D0%B0%D0%B7" TargetMode="External"/><Relationship Id="rId93" Type="http://schemas.openxmlformats.org/officeDocument/2006/relationships/hyperlink" Target="https://ru.wikipedia.org/wiki/%D0%9C%D0%B5%D1%81%D1%82%D0%BE%D1%80%D0%BE%D0%B6%D0%B4%D0%B5%D0%BD%D0%B8%D0%B5_%D0%BF%D1%80%D0%B8%D1%80%D0%BE%D0%B4%D0%BD%D0%BE%D0%B3%D0%BE_%D0%B3%D0%B0%D0%B7%D0%B0" TargetMode="External"/><Relationship Id="rId98" Type="http://schemas.openxmlformats.org/officeDocument/2006/relationships/hyperlink" Target="https://ru.wikipedia.org/wiki/%D0%90%D0%BA%D1%82%D0%B0%D1%83" TargetMode="External"/><Relationship Id="rId121" Type="http://schemas.openxmlformats.org/officeDocument/2006/relationships/hyperlink" Target="https://ru.wikipedia.org/wiki/%D0%9C%D0%B0%D0%BD%D0%B3%D0%B8%D1%81%D1%82%D0%B0%D1%83%D1%81%D0%BA%D0%B0%D1%8F_%D0%BE%D0%B1%D0%BB%D0%B0%D1%81%D1%82%D1%8C" TargetMode="External"/><Relationship Id="rId142" Type="http://schemas.openxmlformats.org/officeDocument/2006/relationships/hyperlink" Target="https://ru.wikipedia.org/wiki/%D0%A1%D0%A1%D0%A1%D0%A0" TargetMode="External"/><Relationship Id="rId163" Type="http://schemas.openxmlformats.org/officeDocument/2006/relationships/hyperlink" Target="https://ru.wikipedia.org/wiki/%D0%96%D0%B5%D1%82%D1%8B%D0%B1%D0%B0%D0%B9_(%D0%BC%D0%B5%D1%81%D1%82%D0%BE%D1%80%D0%BE%D0%B6%D0%B4%D0%B5%D0%BD%D0%B8%D0%B5)" TargetMode="External"/><Relationship Id="rId3" Type="http://schemas.openxmlformats.org/officeDocument/2006/relationships/settings" Target="settings.xml"/><Relationship Id="rId25" Type="http://schemas.openxmlformats.org/officeDocument/2006/relationships/hyperlink" Target="https://ru.wikipedia.org/wiki/%D0%A2%D0%B5%D0%BD%D0%B3%D0%B8%D0%B7%D1%88%D0%B5%D0%B2%D1%80%D0%BE%D0%B9%D0%BB" TargetMode="External"/><Relationship Id="rId46" Type="http://schemas.openxmlformats.org/officeDocument/2006/relationships/hyperlink" Target="https://ru.wikipedia.org/wiki/%D0%98%D1%81%D0%BA%D1%83%D1%81%D1%81%D1%82%D0%B2%D0%B5%D0%BD%D0%BD%D1%8B%D0%B9_%D0%BE%D1%81%D1%82%D1%80%D0%BE%D0%B2" TargetMode="External"/><Relationship Id="rId67" Type="http://schemas.openxmlformats.org/officeDocument/2006/relationships/hyperlink" Target="https://ru.wikipedia.org/wiki/%D0%94%D0%BE%D0%BB%D0%BE%D0%BC%D0%B8%D1%82" TargetMode="External"/><Relationship Id="rId116" Type="http://schemas.openxmlformats.org/officeDocument/2006/relationships/hyperlink" Target="https://ru.wikipedia.org/wiki/%D0%9D%D0%B5%D1%84%D1%82%D1%8C" TargetMode="External"/><Relationship Id="rId137" Type="http://schemas.openxmlformats.org/officeDocument/2006/relationships/hyperlink" Target="https://ru.wikipedia.org/wiki/%D0%92%D0%B0%D0%BD%D0%B0%D0%B4%D0%B8%D0%B9" TargetMode="External"/><Relationship Id="rId158" Type="http://schemas.openxmlformats.org/officeDocument/2006/relationships/hyperlink" Target="https://ru.wikipedia.org/wiki/%D0%9D%D0%B5%D1%84%D1%82%D1%8C" TargetMode="External"/><Relationship Id="rId20" Type="http://schemas.openxmlformats.org/officeDocument/2006/relationships/hyperlink" Target="https://ru.wikipedia.org/wiki/%D0%9D%D0%B5%D1%84%D1%82%D1%8C" TargetMode="External"/><Relationship Id="rId41" Type="http://schemas.openxmlformats.org/officeDocument/2006/relationships/hyperlink" Target="https://ru.wikipedia.org/wiki/2000_%D0%B3%D0%BE%D0%B4" TargetMode="External"/><Relationship Id="rId62" Type="http://schemas.openxmlformats.org/officeDocument/2006/relationships/hyperlink" Target="https://ru.wikipedia.org/wiki/%D0%9A%D0%B0%D1%80%D0%B0%D1%87%D0%B0%D0%B3%D0%B0%D0%BD%D0%B0%D0%BA%D1%81%D0%BA%D0%BE%D0%B5_%D0%BD%D0%B5%D1%84%D1%82%D0%B5%D0%B3%D0%B0%D0%B7%D0%BE%D0%BA%D0%BE%D0%BD%D0%B4%D0%B5%D0%BD%D1%81%D0%B0%D1%82%D0%BD%D0%BE%D0%B5_%D0%BC%D0%B5%D1%81%D1%82%D0%BE%D1%80%D0%BE%D0%B6%D0%B4%D0%B5%D0%BD%D0%B8%D0%B5" TargetMode="External"/><Relationship Id="rId83" Type="http://schemas.openxmlformats.org/officeDocument/2006/relationships/hyperlink" Target="https://ru.wikipedia.org/wiki/%D0%93%D0%B0%D0%B7" TargetMode="External"/><Relationship Id="rId88" Type="http://schemas.openxmlformats.org/officeDocument/2006/relationships/hyperlink" Target="https://ru.wikipedia.org/wiki/%D0%9C%D0%B0%D0%BD%D0%B3%D1%8B%D1%88%D0%BB%D0%B0%D0%BA" TargetMode="External"/><Relationship Id="rId111" Type="http://schemas.openxmlformats.org/officeDocument/2006/relationships/hyperlink" Target="https://ru.wikipedia.org/wiki/%D0%9A%D0%B0%D0%BB%D0%B0%D0%BC%D0%BA%D0%B0%D1%81" TargetMode="External"/><Relationship Id="rId132" Type="http://schemas.openxmlformats.org/officeDocument/2006/relationships/hyperlink" Target="https://ru.wikipedia.org/wiki/%D0%9A%D0%B0%D1%80%D0%B0%D0%B6%D0%B0%D0%BD%D0%B1%D0%B0%D1%81" TargetMode="External"/><Relationship Id="rId153" Type="http://schemas.openxmlformats.org/officeDocument/2006/relationships/hyperlink" Target="https://ru.wikipedia.org/wiki/%D0%9A%D0%B0%D0%B7%D0%B0%D1%85%D1%81%D1%82%D0%B0%D0%BD" TargetMode="External"/><Relationship Id="rId15" Type="http://schemas.openxmlformats.org/officeDocument/2006/relationships/hyperlink" Target="https://ru.wikipedia.org/wiki/%D0%92%D0%B8%D0%BA%D0%B8%D0%BF%D0%B5%D0%B4%D0%B8%D1%8F:%D0%A1%D0%BD%D0%BE%D1%81%D0%BA%D0%B8" TargetMode="External"/><Relationship Id="rId36" Type="http://schemas.openxmlformats.org/officeDocument/2006/relationships/hyperlink" Target="https://ru.wikipedia.org/wiki/%D0%A8%D0%B5%D0%BB%D1%8C%D1%84" TargetMode="External"/><Relationship Id="rId57" Type="http://schemas.openxmlformats.org/officeDocument/2006/relationships/hyperlink" Target="https://ru.wikipedia.org/wiki/%D0%9A%D0%B0%D1%88%D0%B0%D0%B3%D0%B0%D0%BD,_%D0%9A%D1%83%D1%80%D0%B6%D0%B8%D0%BC%D0%B0%D0%BD%D1%83%D0%BB%D1%8B" TargetMode="External"/><Relationship Id="rId106" Type="http://schemas.openxmlformats.org/officeDocument/2006/relationships/hyperlink" Target="https://ru.wikipedia.org/wiki/%D0%9A%D0%B0%D0%BB%D0%B0%D0%BC%D0%BA%D0%B0%D1%81" TargetMode="External"/><Relationship Id="rId127" Type="http://schemas.openxmlformats.org/officeDocument/2006/relationships/hyperlink" Target="https://ru.wikipedia.org/wiki/%D0%9C%D0%B5%D0%BB%D0%BE%D0%B2%D0%BE%D0%B9_%D0%BF%D0%B5%D1%80%D0%B8%D0%BE%D0%B4" TargetMode="External"/><Relationship Id="rId10" Type="http://schemas.openxmlformats.org/officeDocument/2006/relationships/hyperlink" Target="https://ru.wikipedia.org/wiki/%D0%92%D0%B8%D0%BA%D0%B8%D0%BF%D0%B5%D0%B4%D0%B8%D1%8F:%D0%A1%D1%81%D1%8B%D0%BB%D0%BA%D0%B8_%D0%BD%D0%B0_%D0%B8%D1%81%D1%82%D0%BE%D1%87%D0%BD%D0%B8%D0%BA%D0%B8" TargetMode="External"/><Relationship Id="rId31" Type="http://schemas.openxmlformats.org/officeDocument/2006/relationships/hyperlink" Target="https://ru.wikipedia.org/wiki/%D0%9D%D0%B5%D1%84%D1%82%D0%B5%D0%BF%D1%80%D0%BE%D0%B2%D0%BE%D0%B4_%D0%91%D0%B0%D0%BA%D1%83_%E2%80%94_%D0%A2%D0%B1%D0%B8%D0%BB%D0%B8%D1%81%D0%B8_%E2%80%94_%D0%94%D0%B6%D0%B5%D0%B9%D1%85%D0%B0%D0%BD" TargetMode="External"/><Relationship Id="rId52" Type="http://schemas.openxmlformats.org/officeDocument/2006/relationships/hyperlink" Target="https://ru.wikipedia.org/wiki/%D0%94%D0%B5%D0%B2%D0%BE%D0%BD%D1%81%D0%BA%D0%B8%D0%B9_%D0%BF%D0%B5%D1%80%D0%B8%D0%BE%D0%B4" TargetMode="External"/><Relationship Id="rId73" Type="http://schemas.openxmlformats.org/officeDocument/2006/relationships/hyperlink" Target="https://ru.wikipedia.org/wiki/%D0%9D%D0%B5%D1%84%D1%82%D1%8C" TargetMode="External"/><Relationship Id="rId78" Type="http://schemas.openxmlformats.org/officeDocument/2006/relationships/hyperlink" Target="https://ru.wikipedia.org/wiki/%D0%A1%D0%B5%D1%80%D0%B0" TargetMode="External"/><Relationship Id="rId94" Type="http://schemas.openxmlformats.org/officeDocument/2006/relationships/hyperlink" Target="https://ru.wikipedia.org/wiki/%D0%9D%D0%B5%D1%84%D1%82%D1%8F%D0%BD%D0%BE%D0%B5_%D0%BC%D0%B5%D1%81%D1%82%D0%BE%D1%80%D0%BE%D0%B6%D0%B4%D0%B5%D0%BD%D0%B8%D0%B5" TargetMode="External"/><Relationship Id="rId99" Type="http://schemas.openxmlformats.org/officeDocument/2006/relationships/hyperlink" Target="https://ru.wikipedia.org/wiki/%D0%9A%D0%B0%D0%BB%D0%B0%D0%BC%D0%BA%D0%B0%D1%81" TargetMode="External"/><Relationship Id="rId101" Type="http://schemas.openxmlformats.org/officeDocument/2006/relationships/hyperlink" Target="https://ru.wikipedia.org/wiki/%D0%9A%D0%B0%D0%BB%D0%B0%D0%BC%D0%BA%D0%B0%D1%81" TargetMode="External"/><Relationship Id="rId122" Type="http://schemas.openxmlformats.org/officeDocument/2006/relationships/hyperlink" Target="https://ru.wikipedia.org/wiki/%D0%9A%D0%B0%D0%B7%D0%B0%D1%85%D1%81%D1%82%D0%B0%D0%BD" TargetMode="External"/><Relationship Id="rId143" Type="http://schemas.openxmlformats.org/officeDocument/2006/relationships/hyperlink" Target="https://ru.wikipedia.org/wiki/%D0%9A%D0%B0%D1%80%D0%B0%D0%B6%D0%B0%D0%BD%D0%B1%D0%B0%D1%81" TargetMode="External"/><Relationship Id="rId148" Type="http://schemas.openxmlformats.org/officeDocument/2006/relationships/hyperlink" Target="https://ru.wikipedia.org/wiki/%D0%9A%D0%B0%D1%80%D0%B0%D0%B6%D0%B0%D0%BD%D0%B1%D0%B0%D1%81" TargetMode="External"/><Relationship Id="rId164" Type="http://schemas.openxmlformats.org/officeDocument/2006/relationships/hyperlink" Target="https://ru.wikipedia.org/wiki/%D0%93%D0%B8%D0%B4%D1%80%D0%BE%D1%80%D0%B0%D0%B7%D1%80%D1%8B%D0%B2_%D0%BF%D0%BB%D0%B0%D1%81%D1%82%D0%B0"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26" Type="http://schemas.openxmlformats.org/officeDocument/2006/relationships/hyperlink" Target="https://ru.wikipedia.org/wiki/%D0%9A%D0%B0%D0%B7%D0%BC%D1%83%D0%BD%D0%B0%D0%B9%D0%B3%D0%B0%D0%B7" TargetMode="External"/><Relationship Id="rId47" Type="http://schemas.openxmlformats.org/officeDocument/2006/relationships/hyperlink" Target="https://ru.wikipedia.org/w/index.php?title=%D0%9F%D0%BB%D0%B0%D1%81%D1%82%D0%BE%D0%B2%D0%BE%D0%B5_%D0%B4%D0%B0%D0%B2%D0%BB%D0%B5%D0%BD%D0%B8%D0%B5&amp;action=edit&amp;redlink=1" TargetMode="External"/><Relationship Id="rId68" Type="http://schemas.openxmlformats.org/officeDocument/2006/relationships/hyperlink" Target="https://ru.wikipedia.org/wiki/%D0%9A%D0%BE%D0%BB%D0%BB%D0%B5%D0%BA%D1%82%D0%BE%D1%80_%D1%83%D0%B3%D0%BB%D0%B5%D0%B2%D0%BE%D0%B4%D0%BE%D1%80%D0%BE%D0%B4%D0%BE%D0%B2" TargetMode="External"/><Relationship Id="rId89" Type="http://schemas.openxmlformats.org/officeDocument/2006/relationships/hyperlink" Target="https://ru.wikipedia.org/wiki/%D0%AE%D0%B6%D0%BD%D0%BE-%D0%9C%D0%B0%D0%BD%D0%B3%D1%8B%D1%88%D0%BB%D0%B0%D0%BA%D1%81%D0%BA%D0%B0%D1%8F_%D0%BD%D0%B5%D1%84%D1%82%D0%B5%D0%B3%D0%B0%D0%B7%D0%BE%D0%BD%D0%BE%D1%81%D0%BD%D0%B0%D1%8F_%D0%BE%D0%B1%D0%BB%D0%B0%D1%81%D1%82%D1%8C" TargetMode="External"/><Relationship Id="rId112" Type="http://schemas.openxmlformats.org/officeDocument/2006/relationships/hyperlink" Target="https://ru.wikipedia.org/wiki/%D0%9D%D0%B5%D1%84%D1%82%D1%8C" TargetMode="External"/><Relationship Id="rId133" Type="http://schemas.openxmlformats.org/officeDocument/2006/relationships/hyperlink" Target="https://ru.wikipedia.org/wiki/%D0%94%D0%B5%D0%B1%D0%B8%D1%82" TargetMode="External"/><Relationship Id="rId154" Type="http://schemas.openxmlformats.org/officeDocument/2006/relationships/hyperlink" Target="https://ru.wikipedia.org/wiki/%D0%9F%D0%BE%D0%BB%D1%83%D0%BE%D1%81%D1%82%D1%80%D0%BE%D0%B2_%D0%9C%D0%B0%D0%BD%D0%B3%D1%8B%D1%88%D0%BB%D0%B0%D0%BA" TargetMode="External"/><Relationship Id="rId16" Type="http://schemas.openxmlformats.org/officeDocument/2006/relationships/hyperlink" Target="https://ru.wikipedia.org/wiki/%D0%94%D0%B5%D0%B1%D0%B8%D1%82" TargetMode="External"/><Relationship Id="rId37" Type="http://schemas.openxmlformats.org/officeDocument/2006/relationships/hyperlink" Target="https://ru.wikipedia.org/wiki/%D0%9D%D0%B5%D1%84%D1%82%D1%8F%D0%BD%D0%BE%D0%B5_%D0%BC%D0%B5%D1%81%D1%82%D0%BE%D1%80%D0%BE%D0%B6%D0%B4%D0%B5%D0%BD%D0%B8%D0%B5" TargetMode="External"/><Relationship Id="rId58" Type="http://schemas.openxmlformats.org/officeDocument/2006/relationships/hyperlink" Target="https://ru.wikipedia.org/wiki/%D0%9A%D0%B0%D1%88%D0%B0%D0%B3%D0%B0%D0%BD" TargetMode="External"/><Relationship Id="rId79" Type="http://schemas.openxmlformats.org/officeDocument/2006/relationships/hyperlink" Target="https://ru.wikipedia.org/wiki/%D0%9F%D0%B0%D1%80%D0%B0%D1%84%D0%B8%D0%BD" TargetMode="External"/><Relationship Id="rId102" Type="http://schemas.openxmlformats.org/officeDocument/2006/relationships/hyperlink" Target="https://ru.wikipedia.org/wiki/%D0%A2%D1%80%D0%B8%D0%B0%D1%81%D0%BE%D0%B2%D1%8B%D0%B9_%D0%BF%D0%B5%D1%80%D0%B8%D0%BE%D0%B4" TargetMode="External"/><Relationship Id="rId123" Type="http://schemas.openxmlformats.org/officeDocument/2006/relationships/hyperlink" Target="https://ru.wikipedia.org/wiki/%D0%9F%D0%BE%D0%BB%D1%83%D0%BE%D1%81%D1%82%D1%80%D0%BE%D0%B2" TargetMode="External"/><Relationship Id="rId144" Type="http://schemas.openxmlformats.org/officeDocument/2006/relationships/hyperlink" Target="https://ru.wikipedia.org/wiki/%D0%90%D0%BA%D1%82%D0%B0%D1%83" TargetMode="External"/><Relationship Id="rId90" Type="http://schemas.openxmlformats.org/officeDocument/2006/relationships/hyperlink" Target="https://ru.wikipedia.org/wiki/%D0%9D%D0%B5%D1%84%D1%82%D1%8C" TargetMode="External"/><Relationship Id="rId165" Type="http://schemas.openxmlformats.org/officeDocument/2006/relationships/hyperlink" Target="https://ru.wikipedia.org/w/index.php?title=%D0%A1%D0%BE%D0%BB%D1%8F%D0%BD%D0%BE-%D0%BA%D0%B8%D1%81%D0%BB%D0%BE%D1%82%D0%BD%D0%B0%D1%8F_%D0%BE%D0%B1%D1%80%D0%B0%D0%B1%D0%BE%D1%82%D0%BA%D0%B0&amp;action=edit&amp;redlink=1" TargetMode="External"/><Relationship Id="rId27" Type="http://schemas.openxmlformats.org/officeDocument/2006/relationships/hyperlink" Target="https://ru.wikipedia.org/wiki/ExxonMobil" TargetMode="External"/><Relationship Id="rId48" Type="http://schemas.openxmlformats.org/officeDocument/2006/relationships/hyperlink" Target="https://ru.wikipedia.org/wiki/%D0%A1%D0%B5%D1%80%D0%BE%D0%B2%D0%BE%D0%B4%D0%BE%D1%80%D0%BE%D0%B4" TargetMode="External"/><Relationship Id="rId69" Type="http://schemas.openxmlformats.org/officeDocument/2006/relationships/hyperlink" Target="https://ru.wikipedia.org/wiki/%D0%A5%D0%BB%D0%BE%D1%80%D0%B8%D0%B4_%D0%BA%D0%B0%D0%BB%D1%8C%D1%86%D0%B8%D1%8F" TargetMode="External"/><Relationship Id="rId113" Type="http://schemas.openxmlformats.org/officeDocument/2006/relationships/hyperlink" Target="https://ru.wikipedia.org/wiki/%D0%92%D0%B0%D0%BD%D0%B0%D0%B4%D0%B8%D0%B9" TargetMode="External"/><Relationship Id="rId134" Type="http://schemas.openxmlformats.org/officeDocument/2006/relationships/hyperlink" Target="https://ru.wikipedia.org/wiki/%D0%9D%D0%B5%D1%84%D1%82%D1%8C" TargetMode="External"/><Relationship Id="rId80" Type="http://schemas.openxmlformats.org/officeDocument/2006/relationships/hyperlink" Target="https://ru.wikipedia.org/wiki/%D0%9C%D0%B5%D1%82%D0%B0%D0%BD" TargetMode="External"/><Relationship Id="rId155" Type="http://schemas.openxmlformats.org/officeDocument/2006/relationships/hyperlink" Target="https://ru.wikipedia.org/wiki/%D0%AE%D0%B6%D0%BD%D0%BE-%D0%9C%D0%B0%D0%BD%D0%B3%D1%8B%D1%88%D0%BB%D0%B0%D0%BA%D1%81%D0%BA%D0%B0%D1%8F_%D0%BD%D0%B5%D1%84%D1%82%D0%B5%D0%B3%D0%B0%D0%B7%D0%BE%D0%BD%D0%BE%D1%81%D0%BD%D0%B0%D1%8F_%D0%BE%D0%B1%D0%BB%D0%B0%D1%81%D1%82%D1%8C" TargetMode="External"/><Relationship Id="rId17" Type="http://schemas.openxmlformats.org/officeDocument/2006/relationships/hyperlink" Target="https://ru.wikipedia.org/wiki/%D0%94%D0%B0%D0%B2%D0%BB%D0%B5%D0%BD%D0%B8%D0%B5" TargetMode="External"/><Relationship Id="rId38" Type="http://schemas.openxmlformats.org/officeDocument/2006/relationships/hyperlink" Target="https://ru.wikipedia.org/wiki/%D0%9A%D0%B0%D0%B7%D0%B0%D1%85%D1%81%D1%82%D0%B0%D0%BD" TargetMode="External"/><Relationship Id="rId59" Type="http://schemas.openxmlformats.org/officeDocument/2006/relationships/hyperlink" Target="https://ru.wikipedia.org/wiki/%D0%9A%D0%B0%D1%88%D0%B0%D0%B3%D0%B0%D0%BD#%D0%9F%D1%80%D0%BE%D0%B1%D0%BB%D0%B5%D0%BC%D1%8B" TargetMode="External"/><Relationship Id="rId103" Type="http://schemas.openxmlformats.org/officeDocument/2006/relationships/hyperlink" Target="https://ru.wikipedia.org/wiki/%D0%AE%D1%80%D1%81%D0%BA%D0%B8%D0%B9_%D0%BF%D0%B5%D1%80%D0%B8%D0%BE%D0%B4" TargetMode="External"/><Relationship Id="rId124" Type="http://schemas.openxmlformats.org/officeDocument/2006/relationships/hyperlink" Target="https://ru.wikipedia.org/wiki/%D0%91%D1%83%D0%B7%D0%B0%D1%87%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5836</Words>
  <Characters>33271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Sterin Sterin</dc:creator>
  <cp:keywords/>
  <dc:description/>
  <cp:lastModifiedBy>Sterin Sterin</cp:lastModifiedBy>
  <cp:revision>2</cp:revision>
  <dcterms:created xsi:type="dcterms:W3CDTF">2023-10-03T03:22:00Z</dcterms:created>
  <dcterms:modified xsi:type="dcterms:W3CDTF">2023-10-03T03:22:00Z</dcterms:modified>
</cp:coreProperties>
</file>